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B64" w:rsidRDefault="00AF2B64" w:rsidP="00AF2B64">
      <w:pPr>
        <w:spacing w:line="580" w:lineRule="exact"/>
        <w:rPr>
          <w:rStyle w:val="NormalCharacter"/>
          <w:rFonts w:ascii="黑体" w:eastAsia="黑体" w:hAnsi="黑体"/>
          <w:szCs w:val="44"/>
        </w:rPr>
      </w:pPr>
      <w:r>
        <w:rPr>
          <w:rStyle w:val="NormalCharacter"/>
          <w:rFonts w:ascii="黑体" w:eastAsia="黑体" w:hAnsi="黑体" w:hint="eastAsia"/>
          <w:szCs w:val="44"/>
        </w:rPr>
        <w:t>附件6</w:t>
      </w:r>
    </w:p>
    <w:p w:rsidR="00AF2B64" w:rsidRDefault="00AF2B64" w:rsidP="00AF2B64">
      <w:pPr>
        <w:spacing w:line="580" w:lineRule="exact"/>
        <w:jc w:val="center"/>
        <w:rPr>
          <w:rStyle w:val="NormalCharacter"/>
          <w:rFonts w:ascii="仿宋_GB2312" w:hAnsi="华文中宋"/>
          <w:szCs w:val="21"/>
        </w:rPr>
      </w:pPr>
    </w:p>
    <w:p w:rsidR="00AF2B64" w:rsidRDefault="00AF2B64" w:rsidP="00AF2B64">
      <w:pPr>
        <w:spacing w:line="580" w:lineRule="exact"/>
        <w:jc w:val="center"/>
        <w:rPr>
          <w:rStyle w:val="NormalCharacter"/>
          <w:rFonts w:ascii="方正小标宋简体" w:eastAsia="方正小标宋简体" w:hAnsi="华文中宋" w:hint="eastAsia"/>
          <w:sz w:val="44"/>
          <w:szCs w:val="44"/>
        </w:rPr>
      </w:pPr>
      <w:r>
        <w:rPr>
          <w:rStyle w:val="NormalCharacter"/>
          <w:rFonts w:ascii="方正小标宋简体" w:eastAsia="方正小标宋简体" w:hAnsi="华文中宋" w:hint="eastAsia"/>
          <w:sz w:val="44"/>
          <w:szCs w:val="44"/>
        </w:rPr>
        <w:t>实验室设立单位生物安全责任承诺书</w:t>
      </w:r>
    </w:p>
    <w:p w:rsidR="00AF2B64" w:rsidRDefault="00AF2B64" w:rsidP="00AF2B64">
      <w:pPr>
        <w:spacing w:line="580" w:lineRule="exact"/>
        <w:jc w:val="center"/>
        <w:rPr>
          <w:rStyle w:val="NormalCharacter"/>
          <w:rFonts w:ascii="仿宋_GB2312" w:hAnsi="华文中宋"/>
          <w:szCs w:val="21"/>
        </w:rPr>
      </w:pPr>
    </w:p>
    <w:p w:rsidR="00AF2B64" w:rsidRDefault="00AF2B64" w:rsidP="00AF2B64">
      <w:pPr>
        <w:spacing w:line="580" w:lineRule="exact"/>
        <w:ind w:firstLineChars="200" w:firstLine="420"/>
        <w:rPr>
          <w:rStyle w:val="NormalCharacter"/>
          <w:rFonts w:ascii="仿宋_GB2312" w:hAnsi="华文中宋" w:hint="eastAsia"/>
          <w:szCs w:val="21"/>
        </w:rPr>
      </w:pPr>
      <w:r>
        <w:rPr>
          <w:rStyle w:val="NormalCharacter"/>
          <w:rFonts w:ascii="仿宋_GB2312" w:hAnsi="华文中宋" w:hint="eastAsia"/>
          <w:szCs w:val="21"/>
        </w:rPr>
        <w:t>本单位申请动物病原微生物实验室备案，对于告知的内容已清楚、全面了解，将认真履行告知的义务，接受农业农村</w:t>
      </w:r>
      <w:r>
        <w:rPr>
          <w:rFonts w:ascii="仿宋_GB2312" w:eastAsia="仿宋_GB2312" w:hAnsi="仿宋_GB2312" w:cs="仿宋_GB2312" w:hint="eastAsia"/>
          <w:sz w:val="32"/>
          <w:szCs w:val="32"/>
        </w:rPr>
        <w:t>（畜牧兽医）</w:t>
      </w:r>
      <w:r>
        <w:rPr>
          <w:rStyle w:val="NormalCharacter"/>
          <w:rFonts w:ascii="仿宋_GB2312" w:hAnsi="华文中宋" w:hint="eastAsia"/>
          <w:szCs w:val="21"/>
        </w:rPr>
        <w:t>主管部门的监督管理，并郑重作出如下承诺：</w:t>
      </w:r>
    </w:p>
    <w:p w:rsidR="00AF2B64" w:rsidRDefault="00AF2B64" w:rsidP="00AF2B64">
      <w:pPr>
        <w:spacing w:line="580" w:lineRule="exact"/>
        <w:ind w:firstLineChars="200" w:firstLine="420"/>
        <w:rPr>
          <w:rStyle w:val="NormalCharacter"/>
          <w:rFonts w:ascii="仿宋_GB2312" w:hAnsi="华文中宋" w:hint="eastAsia"/>
          <w:szCs w:val="21"/>
        </w:rPr>
      </w:pPr>
      <w:r>
        <w:rPr>
          <w:rStyle w:val="NormalCharacter"/>
          <w:rFonts w:ascii="仿宋_GB2312" w:hAnsi="华文中宋" w:hint="eastAsia"/>
          <w:szCs w:val="21"/>
        </w:rPr>
        <w:t>1.</w:t>
      </w:r>
      <w:r>
        <w:rPr>
          <w:rStyle w:val="NormalCharacter"/>
          <w:rFonts w:ascii="仿宋_GB2312" w:hAnsi="华文中宋" w:hint="eastAsia"/>
          <w:szCs w:val="21"/>
        </w:rPr>
        <w:t>自觉遵守《生物安全法》《动物防疫法》《病原微生物实验室生物安全管理条例》及相关的规章、规范和标准等。</w:t>
      </w:r>
    </w:p>
    <w:p w:rsidR="00AF2B64" w:rsidRDefault="00AF2B64" w:rsidP="00AF2B64">
      <w:pPr>
        <w:spacing w:line="580" w:lineRule="exact"/>
        <w:ind w:firstLineChars="200" w:firstLine="420"/>
        <w:rPr>
          <w:rStyle w:val="NormalCharacter"/>
          <w:rFonts w:ascii="仿宋_GB2312" w:hAnsi="华文中宋" w:hint="eastAsia"/>
          <w:szCs w:val="21"/>
        </w:rPr>
      </w:pPr>
      <w:r>
        <w:rPr>
          <w:rStyle w:val="NormalCharacter"/>
          <w:rFonts w:ascii="仿宋_GB2312" w:hAnsi="华文中宋" w:hint="eastAsia"/>
          <w:szCs w:val="21"/>
        </w:rPr>
        <w:t>2.</w:t>
      </w:r>
      <w:r>
        <w:rPr>
          <w:rStyle w:val="NormalCharacter"/>
          <w:rFonts w:ascii="仿宋_GB2312" w:hAnsi="华文中宋" w:hint="eastAsia"/>
          <w:szCs w:val="21"/>
        </w:rPr>
        <w:t>自觉履行法定代表人职责，建立健全并落实实验室安全管理制度，实行全员培训上岗。</w:t>
      </w:r>
    </w:p>
    <w:p w:rsidR="00AF2B64" w:rsidRDefault="00AF2B64" w:rsidP="00AF2B64">
      <w:pPr>
        <w:spacing w:line="580" w:lineRule="exact"/>
        <w:ind w:firstLineChars="200" w:firstLine="420"/>
        <w:rPr>
          <w:rStyle w:val="NormalCharacter"/>
          <w:rFonts w:ascii="仿宋_GB2312" w:hAnsi="华文中宋" w:hint="eastAsia"/>
          <w:szCs w:val="21"/>
        </w:rPr>
      </w:pPr>
      <w:r>
        <w:rPr>
          <w:rStyle w:val="NormalCharacter"/>
          <w:rFonts w:ascii="仿宋_GB2312" w:hAnsi="华文中宋" w:hint="eastAsia"/>
          <w:szCs w:val="21"/>
        </w:rPr>
        <w:t>3.</w:t>
      </w:r>
      <w:r>
        <w:rPr>
          <w:rStyle w:val="NormalCharacter"/>
          <w:rFonts w:ascii="仿宋_GB2312" w:hAnsi="华文中宋" w:hint="eastAsia"/>
          <w:szCs w:val="21"/>
        </w:rPr>
        <w:t>严格依据备案的内容开展实验活动，不擅自改变病原微生物检测项目范围，不从事高致病性病原微生物或疑似高致病性病原微生物实验活动。</w:t>
      </w:r>
    </w:p>
    <w:p w:rsidR="00AF2B64" w:rsidRDefault="00AF2B64" w:rsidP="00AF2B64">
      <w:pPr>
        <w:spacing w:line="580" w:lineRule="exact"/>
        <w:ind w:firstLineChars="200" w:firstLine="420"/>
        <w:rPr>
          <w:rStyle w:val="NormalCharacter"/>
          <w:rFonts w:ascii="仿宋_GB2312" w:hAnsi="华文中宋" w:hint="eastAsia"/>
          <w:szCs w:val="21"/>
        </w:rPr>
      </w:pPr>
      <w:r>
        <w:rPr>
          <w:rStyle w:val="NormalCharacter"/>
          <w:rFonts w:ascii="仿宋_GB2312" w:hAnsi="华文中宋" w:hint="eastAsia"/>
          <w:szCs w:val="21"/>
        </w:rPr>
        <w:t>4.</w:t>
      </w:r>
      <w:r>
        <w:rPr>
          <w:rStyle w:val="NormalCharacter"/>
          <w:rFonts w:ascii="仿宋_GB2312" w:hAnsi="华文中宋" w:hint="eastAsia"/>
          <w:szCs w:val="21"/>
        </w:rPr>
        <w:t>加强对实验活动废弃物的管理，依法对废水、废气以及其他废弃物进行处置，采取措施防止污染。</w:t>
      </w:r>
    </w:p>
    <w:p w:rsidR="00AF2B64" w:rsidRDefault="00AF2B64" w:rsidP="00AF2B64">
      <w:pPr>
        <w:spacing w:line="580" w:lineRule="exact"/>
        <w:ind w:firstLineChars="200" w:firstLine="420"/>
        <w:rPr>
          <w:rStyle w:val="NormalCharacter"/>
          <w:rFonts w:ascii="仿宋_GB2312" w:hAnsi="华文中宋" w:hint="eastAsia"/>
          <w:szCs w:val="21"/>
        </w:rPr>
      </w:pPr>
      <w:r>
        <w:rPr>
          <w:rStyle w:val="NormalCharacter"/>
          <w:rFonts w:ascii="仿宋_GB2312" w:hAnsi="华文中宋" w:hint="eastAsia"/>
          <w:szCs w:val="21"/>
        </w:rPr>
        <w:t>5.</w:t>
      </w:r>
      <w:r>
        <w:rPr>
          <w:rStyle w:val="NormalCharacter"/>
          <w:rFonts w:ascii="仿宋_GB2312" w:hAnsi="华文中宋" w:hint="eastAsia"/>
          <w:szCs w:val="21"/>
        </w:rPr>
        <w:t>自觉接受相关部门的监督检查。</w:t>
      </w:r>
    </w:p>
    <w:p w:rsidR="00AF2B64" w:rsidRDefault="00AF2B64" w:rsidP="00AF2B64">
      <w:pPr>
        <w:spacing w:line="580" w:lineRule="exact"/>
        <w:ind w:firstLineChars="200" w:firstLine="420"/>
        <w:rPr>
          <w:rStyle w:val="NormalCharacter"/>
          <w:rFonts w:ascii="仿宋_GB2312" w:hAnsi="华文中宋" w:hint="eastAsia"/>
          <w:szCs w:val="21"/>
        </w:rPr>
      </w:pPr>
      <w:r>
        <w:rPr>
          <w:rStyle w:val="NormalCharacter"/>
          <w:rFonts w:ascii="仿宋_GB2312" w:hAnsi="华文中宋" w:hint="eastAsia"/>
          <w:szCs w:val="21"/>
        </w:rPr>
        <w:t>如违反了《生物安全法》和国家有关动物病原微生物实验室生物安全管理的有关规定，将承担由此产生的法律责任。</w:t>
      </w:r>
    </w:p>
    <w:p w:rsidR="00AF2B64" w:rsidRDefault="00AF2B64" w:rsidP="00AF2B64">
      <w:pPr>
        <w:spacing w:line="580" w:lineRule="exact"/>
        <w:jc w:val="center"/>
        <w:rPr>
          <w:rStyle w:val="NormalCharacter"/>
          <w:rFonts w:ascii="仿宋_GB2312" w:hAnsi="华文中宋"/>
          <w:szCs w:val="21"/>
        </w:rPr>
      </w:pPr>
    </w:p>
    <w:p w:rsidR="00AF2B64" w:rsidRDefault="00AF2B64" w:rsidP="00AF2B64">
      <w:pPr>
        <w:spacing w:line="580" w:lineRule="exact"/>
        <w:ind w:firstLineChars="600" w:firstLine="1260"/>
        <w:rPr>
          <w:rStyle w:val="NormalCharacter"/>
          <w:rFonts w:ascii="仿宋_GB2312" w:hAnsi="华文中宋" w:hint="eastAsia"/>
          <w:szCs w:val="21"/>
        </w:rPr>
      </w:pPr>
      <w:r>
        <w:rPr>
          <w:rStyle w:val="NormalCharacter"/>
          <w:rFonts w:ascii="仿宋_GB2312" w:hAnsi="华文中宋" w:hint="eastAsia"/>
          <w:szCs w:val="21"/>
        </w:rPr>
        <w:t>实验室设立单位</w:t>
      </w:r>
      <w:r>
        <w:rPr>
          <w:rStyle w:val="NormalCharacter"/>
          <w:rFonts w:ascii="仿宋_GB2312" w:hAnsi="华文中宋" w:hint="eastAsia"/>
          <w:szCs w:val="21"/>
        </w:rPr>
        <w:t>(</w:t>
      </w:r>
      <w:r>
        <w:rPr>
          <w:rStyle w:val="NormalCharacter"/>
          <w:rFonts w:ascii="仿宋_GB2312" w:hAnsi="华文中宋" w:hint="eastAsia"/>
          <w:szCs w:val="21"/>
        </w:rPr>
        <w:t>盖</w:t>
      </w:r>
      <w:r>
        <w:rPr>
          <w:rStyle w:val="NormalCharacter"/>
          <w:rFonts w:ascii="仿宋_GB2312" w:hAnsi="华文中宋" w:hint="eastAsia"/>
          <w:szCs w:val="21"/>
        </w:rPr>
        <w:t xml:space="preserve">    </w:t>
      </w:r>
      <w:r>
        <w:rPr>
          <w:rStyle w:val="NormalCharacter"/>
          <w:rFonts w:ascii="仿宋_GB2312" w:hAnsi="华文中宋" w:hint="eastAsia"/>
          <w:szCs w:val="21"/>
        </w:rPr>
        <w:t>章</w:t>
      </w:r>
      <w:r>
        <w:rPr>
          <w:rStyle w:val="NormalCharacter"/>
          <w:rFonts w:ascii="仿宋_GB2312" w:hAnsi="华文中宋" w:hint="eastAsia"/>
          <w:szCs w:val="21"/>
        </w:rPr>
        <w:t>)</w:t>
      </w:r>
      <w:r>
        <w:rPr>
          <w:rStyle w:val="NormalCharacter"/>
          <w:rFonts w:ascii="仿宋_GB2312" w:hAnsi="华文中宋" w:hint="eastAsia"/>
          <w:szCs w:val="21"/>
        </w:rPr>
        <w:t>：</w:t>
      </w:r>
    </w:p>
    <w:p w:rsidR="00AF2B64" w:rsidRDefault="00AF2B64" w:rsidP="00AF2B64">
      <w:pPr>
        <w:spacing w:line="580" w:lineRule="exact"/>
        <w:ind w:firstLineChars="800" w:firstLine="1680"/>
        <w:rPr>
          <w:rStyle w:val="NormalCharacter"/>
          <w:rFonts w:ascii="仿宋_GB2312" w:hAnsi="华文中宋" w:hint="eastAsia"/>
          <w:szCs w:val="21"/>
        </w:rPr>
      </w:pPr>
      <w:r>
        <w:rPr>
          <w:rStyle w:val="NormalCharacter"/>
          <w:rFonts w:ascii="仿宋_GB2312" w:hAnsi="华文中宋" w:hint="eastAsia"/>
          <w:szCs w:val="21"/>
        </w:rPr>
        <w:t>法定代表人</w:t>
      </w:r>
      <w:r>
        <w:rPr>
          <w:rStyle w:val="NormalCharacter"/>
          <w:rFonts w:ascii="仿宋_GB2312" w:hAnsi="华文中宋" w:hint="eastAsia"/>
          <w:szCs w:val="21"/>
        </w:rPr>
        <w:t>(</w:t>
      </w:r>
      <w:r>
        <w:rPr>
          <w:rStyle w:val="NormalCharacter"/>
          <w:rFonts w:ascii="仿宋_GB2312" w:hAnsi="华文中宋" w:hint="eastAsia"/>
          <w:szCs w:val="21"/>
        </w:rPr>
        <w:t>签字盖章</w:t>
      </w:r>
      <w:r>
        <w:rPr>
          <w:rStyle w:val="NormalCharacter"/>
          <w:rFonts w:ascii="仿宋_GB2312" w:hAnsi="华文中宋" w:hint="eastAsia"/>
          <w:szCs w:val="21"/>
        </w:rPr>
        <w:t>)</w:t>
      </w:r>
      <w:r>
        <w:rPr>
          <w:rStyle w:val="NormalCharacter"/>
          <w:rFonts w:ascii="仿宋_GB2312" w:hAnsi="华文中宋" w:hint="eastAsia"/>
          <w:szCs w:val="21"/>
        </w:rPr>
        <w:t>：</w:t>
      </w:r>
    </w:p>
    <w:p w:rsidR="00AF2B64" w:rsidRDefault="00AF2B64" w:rsidP="00AF2B64">
      <w:pPr>
        <w:spacing w:line="580" w:lineRule="exact"/>
        <w:ind w:firstLineChars="1600" w:firstLine="3360"/>
        <w:rPr>
          <w:rFonts w:hint="eastAsia"/>
        </w:rPr>
      </w:pPr>
      <w:r>
        <w:rPr>
          <w:rStyle w:val="NormalCharacter"/>
          <w:rFonts w:ascii="仿宋_GB2312" w:hAnsi="华文中宋" w:hint="eastAsia"/>
          <w:szCs w:val="21"/>
        </w:rPr>
        <w:t>年</w:t>
      </w:r>
      <w:r>
        <w:rPr>
          <w:rStyle w:val="NormalCharacter"/>
          <w:rFonts w:ascii="仿宋_GB2312" w:hAnsi="华文中宋" w:hint="eastAsia"/>
          <w:szCs w:val="21"/>
        </w:rPr>
        <w:t xml:space="preserve">   </w:t>
      </w:r>
      <w:r>
        <w:rPr>
          <w:rStyle w:val="NormalCharacter"/>
          <w:rFonts w:ascii="仿宋_GB2312" w:hAnsi="华文中宋" w:hint="eastAsia"/>
          <w:szCs w:val="21"/>
        </w:rPr>
        <w:t>月</w:t>
      </w:r>
      <w:r>
        <w:rPr>
          <w:rStyle w:val="NormalCharacter"/>
          <w:rFonts w:ascii="仿宋_GB2312" w:hAnsi="华文中宋" w:hint="eastAsia"/>
          <w:szCs w:val="21"/>
        </w:rPr>
        <w:t xml:space="preserve">  </w:t>
      </w:r>
      <w:r>
        <w:rPr>
          <w:rStyle w:val="NormalCharacter"/>
          <w:rFonts w:ascii="仿宋_GB2312" w:hAnsi="华文中宋" w:hint="eastAsia"/>
          <w:szCs w:val="21"/>
        </w:rPr>
        <w:t>日</w:t>
      </w:r>
    </w:p>
    <w:p w:rsidR="00AF2B64" w:rsidRDefault="00AF2B64" w:rsidP="00AF2B64">
      <w:pPr>
        <w:pStyle w:val="a4"/>
        <w:spacing w:line="240" w:lineRule="exact"/>
        <w:rPr>
          <w:rFonts w:ascii="仿宋_GB2312" w:hAnsi="仿宋_GB2312" w:cs="仿宋_GB2312" w:hint="eastAsia"/>
          <w:szCs w:val="32"/>
        </w:rPr>
        <w:sectPr w:rsidR="00AF2B64">
          <w:footerReference w:type="even" r:id="rId4"/>
          <w:footerReference w:type="default" r:id="rId5"/>
          <w:footerReference w:type="first" r:id="rId6"/>
          <w:pgSz w:w="11906" w:h="16838"/>
          <w:pgMar w:top="1871" w:right="1531" w:bottom="1474" w:left="1531" w:header="851" w:footer="1134" w:gutter="0"/>
          <w:cols w:space="720"/>
          <w:titlePg/>
          <w:docGrid w:linePitch="610" w:charSpace="-2506"/>
        </w:sectPr>
      </w:pPr>
    </w:p>
    <w:p w:rsidR="006113B2" w:rsidRDefault="006113B2"/>
    <w:sectPr w:rsidR="006113B2" w:rsidSect="006113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华文仿宋"/>
    <w:charset w:val="00"/>
    <w:family w:val="auto"/>
    <w:pitch w:val="default"/>
    <w:sig w:usb0="00000000" w:usb1="00000000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F2B64">
    <w:pPr>
      <w:pStyle w:val="a0"/>
      <w:rPr>
        <w:rFonts w:ascii="仿宋_GB2312" w:eastAsia="仿宋_GB2312" w:hint="eastAsia"/>
        <w:sz w:val="28"/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F2B64">
    <w:pPr>
      <w:pStyle w:val="a0"/>
      <w:rPr>
        <w:rFonts w:ascii="仿宋_GB2312" w:eastAsia="仿宋_GB2312" w:hint="eastAsia"/>
        <w:sz w:val="28"/>
        <w:szCs w:val="2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F2B64">
    <w:pPr>
      <w:pStyle w:val="a0"/>
      <w:jc w:val="right"/>
    </w:pPr>
    <w:r>
      <w:rPr>
        <w:rFonts w:ascii="仿宋_GB2312" w:eastAsia="仿宋_GB2312" w:hint="eastAsia"/>
        <w:sz w:val="28"/>
        <w:szCs w:val="28"/>
      </w:rPr>
      <w:t>—</w:t>
    </w:r>
    <w:r>
      <w:rPr>
        <w:rFonts w:ascii="仿宋_GB2312" w:eastAsia="仿宋_GB2312" w:hint="eastAsia"/>
        <w:sz w:val="28"/>
        <w:szCs w:val="28"/>
      </w:rPr>
      <w:fldChar w:fldCharType="begin"/>
    </w:r>
    <w:r>
      <w:rPr>
        <w:rFonts w:ascii="仿宋_GB2312" w:eastAsia="仿宋_GB2312" w:hint="eastAsia"/>
        <w:sz w:val="28"/>
        <w:szCs w:val="28"/>
      </w:rPr>
      <w:instrText>PAGE   \* MERGEFORMAT</w:instrText>
    </w:r>
    <w:r>
      <w:rPr>
        <w:rFonts w:ascii="仿宋_GB2312" w:eastAsia="仿宋_GB2312" w:hint="eastAsia"/>
        <w:sz w:val="28"/>
        <w:szCs w:val="28"/>
      </w:rPr>
      <w:fldChar w:fldCharType="separate"/>
    </w:r>
    <w:r w:rsidRPr="00AF2B64">
      <w:rPr>
        <w:rFonts w:ascii="仿宋_GB2312" w:eastAsia="仿宋_GB2312"/>
        <w:noProof/>
        <w:sz w:val="28"/>
        <w:szCs w:val="28"/>
        <w:lang w:val="zh-CN"/>
      </w:rPr>
      <w:t>1</w:t>
    </w:r>
    <w:r>
      <w:rPr>
        <w:rFonts w:ascii="仿宋_GB2312" w:eastAsia="仿宋_GB2312" w:hint="eastAsia"/>
        <w:sz w:val="28"/>
        <w:szCs w:val="28"/>
      </w:rPr>
      <w:fldChar w:fldCharType="end"/>
    </w:r>
    <w:r>
      <w:rPr>
        <w:rFonts w:ascii="仿宋_GB2312" w:eastAsia="仿宋_GB2312" w:hint="eastAsia"/>
        <w:sz w:val="28"/>
        <w:szCs w:val="28"/>
      </w:rPr>
      <w:t>—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F2B64"/>
    <w:rsid w:val="006113B2"/>
    <w:rsid w:val="00AF2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F2B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next w:val="a"/>
    <w:link w:val="Char"/>
    <w:uiPriority w:val="99"/>
    <w:qFormat/>
    <w:rsid w:val="00AF2B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0"/>
    <w:uiPriority w:val="99"/>
    <w:rsid w:val="00AF2B64"/>
    <w:rPr>
      <w:rFonts w:ascii="Times New Roman" w:eastAsia="宋体" w:hAnsi="Times New Roman" w:cs="Times New Roman"/>
      <w:sz w:val="18"/>
      <w:szCs w:val="18"/>
    </w:rPr>
  </w:style>
  <w:style w:type="paragraph" w:styleId="a4">
    <w:name w:val="Body Text"/>
    <w:basedOn w:val="a"/>
    <w:next w:val="a"/>
    <w:link w:val="Char0"/>
    <w:qFormat/>
    <w:rsid w:val="00AF2B64"/>
    <w:pPr>
      <w:spacing w:line="600" w:lineRule="exact"/>
    </w:pPr>
    <w:rPr>
      <w:rFonts w:eastAsia="仿宋_GB2312"/>
      <w:sz w:val="32"/>
    </w:rPr>
  </w:style>
  <w:style w:type="character" w:customStyle="1" w:styleId="Char0">
    <w:name w:val="正文文本 Char"/>
    <w:basedOn w:val="a1"/>
    <w:link w:val="a4"/>
    <w:rsid w:val="00AF2B64"/>
    <w:rPr>
      <w:rFonts w:ascii="Times New Roman" w:eastAsia="仿宋_GB2312" w:hAnsi="Times New Roman" w:cs="Times New Roman"/>
      <w:sz w:val="32"/>
      <w:szCs w:val="24"/>
    </w:rPr>
  </w:style>
  <w:style w:type="character" w:customStyle="1" w:styleId="NormalCharacter">
    <w:name w:val="NormalCharacter"/>
    <w:qFormat/>
    <w:rsid w:val="00AF2B64"/>
    <w:rPr>
      <w:rFonts w:ascii="等线" w:eastAsia="等线" w:hAnsi="等线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355</Characters>
  <Application>Microsoft Office Word</Application>
  <DocSecurity>0</DocSecurity>
  <Lines>2</Lines>
  <Paragraphs>1</Paragraphs>
  <ScaleCrop>false</ScaleCrop>
  <Company>微软中国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王晓坤</dc:creator>
  <cp:lastModifiedBy>王晓坤</cp:lastModifiedBy>
  <cp:revision>1</cp:revision>
  <dcterms:created xsi:type="dcterms:W3CDTF">2024-11-15T01:16:00Z</dcterms:created>
  <dcterms:modified xsi:type="dcterms:W3CDTF">2024-11-15T01:16:00Z</dcterms:modified>
</cp:coreProperties>
</file>