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28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28"/>
          <w:szCs w:val="36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28"/>
          <w:szCs w:val="36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  <w:t>政府信息公开情况统计表</w:t>
      </w:r>
    </w:p>
    <w:p>
      <w:pPr>
        <w:widowControl/>
        <w:spacing w:line="300" w:lineRule="exact"/>
        <w:jc w:val="center"/>
        <w:rPr>
          <w:rFonts w:hint="default" w:ascii="Times New Roman" w:hAnsi="Times New Roman" w:eastAsia="楷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Cs w:val="32"/>
        </w:rPr>
        <w:t>（201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</w:rPr>
        <w:t>年度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  <w:lang w:val="en-US" w:eastAsia="zh-CN"/>
        </w:rPr>
        <w:t xml:space="preserve"> 全省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</w:rPr>
        <w:t>）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填报单位（盖章）： 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陕西省人民政府办公厅</w:t>
      </w:r>
    </w:p>
    <w:tbl>
      <w:tblPr>
        <w:tblStyle w:val="7"/>
        <w:tblW w:w="9088" w:type="dxa"/>
        <w:jc w:val="center"/>
        <w:tblInd w:w="613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994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　计　指　标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一、主动公开情况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（一）主动公开政府信息数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（不同渠道和方式公开相同信息计1条）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4548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其中：主动公开规范性文件数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制发规范性文件总数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（二）通过不同渠道和方式公开政府信息的情况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1.政府公报公开政府信息数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2.政府网站公开政府信息数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886852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3.政务微博公开政府信息数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85776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4.政务微信公开政府信息数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53509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5.其他方式公开政府信息数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67171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二、回应解读情况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（一）回应公众关注热点或重大舆情数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 （不同方式回应同一热点或舆情计1次）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14783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（二）通过不同渠道和方式回应解读的情况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1.参加或举办新闻发布会总次数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2.政府网站在线访谈次数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3.政策解读稿件发布数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篇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4.微博微信回应事件数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9753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5.其他方式回应事件数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三、依申请公开情况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（一）收到申请数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1.当面申请数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2.传真申请数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3.网络申请数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4.信函申请数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（二）申请办结数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1.按时办结数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2.延期办结数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（三）申请答复数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1.属于已主动公开范围数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2.同意公开答复数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3.同意部分公开答复数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4.不同意公开答复数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 　其中：涉及国家秘密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涉及商业秘密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涉及个人隐私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　　　　　　　　　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不是《条例》所指政府信息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法律法规规定的其他情形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5.不属于本行政机关公开数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6.申请信息不存在数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7.告知作出更改补充数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8.告知通过其他途径办理数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四、行政复议数量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（一）维持具体行政行为数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（二）被依法纠错数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（三）其他情形数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五、行政诉讼数量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（二）被依法纠错数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（三）其他情形数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六、举报投诉数量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七、依申请公开信息收取的费用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八、机构建设和保障经费情况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（一）政府信息公开工作专门机构数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（二）设置政府信息公开查阅点数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（三）从事政府信息公开工作人员数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2.兼职人员数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（一）召开政府信息公开工作会议或专题会议数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（二）举办各类培训班数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（三）接受培训人员数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19860</w:t>
            </w: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单位负责人：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谢泱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　　  　 　　审核人：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郑胜利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 　　　　　填报人：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赵博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029-63912281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　　　　　　　     　填报日期：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2018年3月22日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eamViewer9">
    <w:altName w:val="Gabriol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昆仑仿宋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decorative"/>
    <w:pitch w:val="default"/>
    <w:sig w:usb0="E1002AFF" w:usb1="C0000002" w:usb2="00000008" w:usb3="00000000" w:csb0="200101FF" w:csb1="2028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4F93"/>
    <w:rsid w:val="002E2E58"/>
    <w:rsid w:val="00372F91"/>
    <w:rsid w:val="00430EE5"/>
    <w:rsid w:val="00975C93"/>
    <w:rsid w:val="00BD051D"/>
    <w:rsid w:val="00C40C08"/>
    <w:rsid w:val="00C608E4"/>
    <w:rsid w:val="00D06124"/>
    <w:rsid w:val="00DA4D9B"/>
    <w:rsid w:val="072E27AA"/>
    <w:rsid w:val="07CC72D9"/>
    <w:rsid w:val="08E234FD"/>
    <w:rsid w:val="0C1120BF"/>
    <w:rsid w:val="0E937E8E"/>
    <w:rsid w:val="0F5850C3"/>
    <w:rsid w:val="104A1C87"/>
    <w:rsid w:val="105E3682"/>
    <w:rsid w:val="12FA0ECF"/>
    <w:rsid w:val="14403D2A"/>
    <w:rsid w:val="17107ED7"/>
    <w:rsid w:val="1A4520EA"/>
    <w:rsid w:val="1AFA060D"/>
    <w:rsid w:val="1AFF2366"/>
    <w:rsid w:val="1B5D4392"/>
    <w:rsid w:val="1D743A97"/>
    <w:rsid w:val="1FFF4029"/>
    <w:rsid w:val="20F17775"/>
    <w:rsid w:val="21A366A3"/>
    <w:rsid w:val="26755D19"/>
    <w:rsid w:val="27662396"/>
    <w:rsid w:val="27E77443"/>
    <w:rsid w:val="2B614B25"/>
    <w:rsid w:val="2C164705"/>
    <w:rsid w:val="2C1D5FE1"/>
    <w:rsid w:val="2C6213E3"/>
    <w:rsid w:val="2D57774A"/>
    <w:rsid w:val="31432444"/>
    <w:rsid w:val="32E7360D"/>
    <w:rsid w:val="331C09F2"/>
    <w:rsid w:val="35DB49C0"/>
    <w:rsid w:val="36A94F93"/>
    <w:rsid w:val="37B860C5"/>
    <w:rsid w:val="382F0D41"/>
    <w:rsid w:val="3A7A6F87"/>
    <w:rsid w:val="3C147575"/>
    <w:rsid w:val="3F6329DE"/>
    <w:rsid w:val="3FC71A0E"/>
    <w:rsid w:val="40C60C78"/>
    <w:rsid w:val="45EE3C82"/>
    <w:rsid w:val="47517A43"/>
    <w:rsid w:val="49DB6F22"/>
    <w:rsid w:val="4E091E32"/>
    <w:rsid w:val="504A1493"/>
    <w:rsid w:val="50B5458F"/>
    <w:rsid w:val="52473F61"/>
    <w:rsid w:val="5320077D"/>
    <w:rsid w:val="5569177C"/>
    <w:rsid w:val="56A23CCD"/>
    <w:rsid w:val="59885474"/>
    <w:rsid w:val="59B07AC2"/>
    <w:rsid w:val="5B415BC7"/>
    <w:rsid w:val="5B6A2096"/>
    <w:rsid w:val="5C1301C2"/>
    <w:rsid w:val="5CBF20B3"/>
    <w:rsid w:val="5EBE2135"/>
    <w:rsid w:val="5F406089"/>
    <w:rsid w:val="61EC21F6"/>
    <w:rsid w:val="63BB6440"/>
    <w:rsid w:val="65970B16"/>
    <w:rsid w:val="66EB346F"/>
    <w:rsid w:val="683A1769"/>
    <w:rsid w:val="69504164"/>
    <w:rsid w:val="6AC738F1"/>
    <w:rsid w:val="6B8A6C83"/>
    <w:rsid w:val="6CA845C3"/>
    <w:rsid w:val="6FB07033"/>
    <w:rsid w:val="71612C62"/>
    <w:rsid w:val="71DF371A"/>
    <w:rsid w:val="72366B09"/>
    <w:rsid w:val="72E15171"/>
    <w:rsid w:val="74A77ED5"/>
    <w:rsid w:val="76BC6AAF"/>
    <w:rsid w:val="79095219"/>
    <w:rsid w:val="79CE53A7"/>
    <w:rsid w:val="7A0506A6"/>
    <w:rsid w:val="7A7B33C5"/>
    <w:rsid w:val="7C620AE6"/>
    <w:rsid w:val="7DAB6024"/>
    <w:rsid w:val="7F1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7590</Words>
  <Characters>393</Characters>
  <Lines>3</Lines>
  <Paragraphs>15</Paragraphs>
  <ScaleCrop>false</ScaleCrop>
  <LinksUpToDate>false</LinksUpToDate>
  <CharactersWithSpaces>7968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2018-03-19T08:15:00Z</dcterms:created>
  <dc:creator>admin</dc:creator>
  <cp:lastModifiedBy>Lenovo</cp:lastModifiedBy>
  <cp:lastPrinted>2018-03-23T09:25:00Z</cp:lastPrinted>
  <dcterms:modified xsi:type="dcterms:W3CDTF">2019-03-28T08:19:40Z</dcterms:modified>
  <dc:title>陕西省人民政府2017年政府信息公开年度报告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