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89" w:rsidRDefault="00404389">
      <w:pPr>
        <w:pStyle w:val="Af2"/>
        <w:ind w:firstLine="420"/>
      </w:pPr>
    </w:p>
    <w:p w:rsidR="003B3340" w:rsidRDefault="003B3340" w:rsidP="003B3340">
      <w:pPr>
        <w:spacing w:line="560" w:lineRule="exact"/>
        <w:jc w:val="center"/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</w:p>
    <w:p w:rsidR="003B3340" w:rsidRDefault="003B3340" w:rsidP="003B3340">
      <w:pPr>
        <w:spacing w:line="560" w:lineRule="exact"/>
        <w:jc w:val="center"/>
        <w:rPr>
          <w:rFonts w:ascii="方正小标宋简体" w:eastAsia="方正小标宋简体" w:cs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陕西省农业农村厅办公室</w:t>
      </w:r>
      <w:r>
        <w:rPr>
          <w:rFonts w:ascii="方正小标宋简体" w:eastAsia="方正小标宋简体" w:cs="宋体" w:hint="eastAsia"/>
          <w:color w:val="000000" w:themeColor="text1"/>
          <w:spacing w:val="-11"/>
          <w:sz w:val="44"/>
          <w:szCs w:val="44"/>
        </w:rPr>
        <w:t>关于</w:t>
      </w:r>
    </w:p>
    <w:p w:rsidR="003B3340" w:rsidRDefault="003B3340" w:rsidP="003B3340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方正小标宋简体" w:eastAsia="方正小标宋简体" w:cs="宋体" w:hint="eastAsia"/>
          <w:color w:val="000000" w:themeColor="text1"/>
          <w:spacing w:val="-11"/>
          <w:sz w:val="44"/>
          <w:szCs w:val="44"/>
        </w:rPr>
        <w:t>开展果树种苗病毒检验机构考评核准工作的通知</w:t>
      </w:r>
    </w:p>
    <w:p w:rsidR="003B3340" w:rsidRDefault="003B3340" w:rsidP="003B3340">
      <w:pPr>
        <w:spacing w:line="600" w:lineRule="exact"/>
        <w:jc w:val="center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陕农办发〔202</w:t>
      </w:r>
      <w:r>
        <w:rPr>
          <w:rFonts w:ascii="仿宋_GB2312" w:eastAsia="仿宋_GB2312" w:hAnsi="Times New Roman"/>
          <w:color w:val="000000" w:themeColor="text1"/>
          <w:sz w:val="32"/>
          <w:szCs w:val="32"/>
          <w:lang/>
        </w:rPr>
        <w:t>5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〕13号</w:t>
      </w:r>
    </w:p>
    <w:p w:rsidR="003B3340" w:rsidRDefault="003B3340" w:rsidP="003B3340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B3340" w:rsidRDefault="003B3340" w:rsidP="003B3340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各市（区）农业农村局，厅属有关单位：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为规范我省果树种苗病毒检验工作，提升果树种苗内在品质，根据《中华人民共和国种子法》《农作物种子质量检验机构考核管理办法》《陕西省果业条例》等法律法规和果树种苗病毒</w:t>
      </w:r>
      <w:bookmarkStart w:id="0" w:name="_GoBack"/>
      <w:bookmarkEnd w:id="0"/>
      <w:r>
        <w:rPr>
          <w:rFonts w:ascii="仿宋_GB2312" w:hint="eastAsia"/>
          <w:color w:val="000000"/>
          <w:kern w:val="32"/>
          <w:sz w:val="32"/>
          <w:szCs w:val="32"/>
        </w:rPr>
        <w:t>检验技术标准规定，我厅决定开展苹果、柑橘、梨、葡萄、桃、猕猴桃、樱桃、杏、李、石榴、鲜食枣等11种果树种苗病毒检验机构的考评核准（以下简称“考核”）工作。凡是为行政机关作出的行政决定、司法机关作出的裁判、仲裁机构作出的仲裁裁决，以及为社会经济活动等出具有证明作用的数据、结果的检验机构，应当经过考核合格。对考核合格的果树苗木检验机构实行定点管理。现就有关事项通知如下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一、考核条件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申请考核的检验机构，应当具备以下基本条件：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（一）</w:t>
      </w:r>
      <w:r>
        <w:rPr>
          <w:rFonts w:ascii="仿宋_GB2312" w:hint="eastAsia"/>
          <w:color w:val="000000"/>
          <w:kern w:val="32"/>
          <w:sz w:val="32"/>
          <w:szCs w:val="32"/>
        </w:rPr>
        <w:t>具有独立法人资格或法人单位授权，能够对外开展检验业务活动，有独立的财务账户或可进行单独核算；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lastRenderedPageBreak/>
        <w:t>（二）</w:t>
      </w:r>
      <w:r>
        <w:rPr>
          <w:rFonts w:ascii="仿宋_GB2312" w:hint="eastAsia"/>
          <w:color w:val="000000"/>
          <w:kern w:val="32"/>
          <w:sz w:val="32"/>
          <w:szCs w:val="32"/>
        </w:rPr>
        <w:t>具有保证果树种苗病毒检验工作独立、公正、科学、诚信的质量管理制度体系；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（三）</w:t>
      </w:r>
      <w:r>
        <w:rPr>
          <w:rFonts w:ascii="仿宋_GB2312" w:hint="eastAsia"/>
          <w:color w:val="000000"/>
          <w:kern w:val="32"/>
          <w:sz w:val="32"/>
          <w:szCs w:val="32"/>
        </w:rPr>
        <w:t>具备科研创新和技术支撑能力，具有果树种苗病毒检验领域专家或相关产业技术体系岗位专职团队，原则上不少于5人，其中中级以上职称人员不少于3人；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（四）</w:t>
      </w:r>
      <w:r>
        <w:rPr>
          <w:rFonts w:ascii="仿宋_GB2312" w:hint="eastAsia"/>
          <w:color w:val="000000"/>
          <w:kern w:val="32"/>
          <w:sz w:val="32"/>
          <w:szCs w:val="32"/>
        </w:rPr>
        <w:t>具有开展果树种苗病毒检验工作的经费保障能力，能够满足检验工作日常经费需求；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（五）</w:t>
      </w:r>
      <w:r>
        <w:rPr>
          <w:rFonts w:ascii="仿宋_GB2312" w:hint="eastAsia"/>
          <w:color w:val="000000"/>
          <w:kern w:val="32"/>
          <w:sz w:val="32"/>
          <w:szCs w:val="32"/>
        </w:rPr>
        <w:t>具有不少于100平方米的固定的工作场所，实验室环境条件能满足果树种苗病毒检验工作要求；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（六）</w:t>
      </w:r>
      <w:r>
        <w:rPr>
          <w:rFonts w:ascii="仿宋_GB2312" w:hint="eastAsia"/>
          <w:color w:val="000000"/>
          <w:kern w:val="32"/>
          <w:sz w:val="32"/>
          <w:szCs w:val="32"/>
        </w:rPr>
        <w:t>配备果树种苗病毒检验工作所需的仪器设施设备，仪器设备配备率和在用仪器设备完好率均达到100%；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（七）</w:t>
      </w:r>
      <w:r>
        <w:rPr>
          <w:rFonts w:ascii="仿宋_GB2312" w:hint="eastAsia"/>
          <w:color w:val="000000"/>
          <w:kern w:val="32"/>
          <w:sz w:val="32"/>
          <w:szCs w:val="32"/>
        </w:rPr>
        <w:t>现有检验能力满足果树种苗病毒检验项目要求，并与国家现行检验技术标准相一致；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（八）</w:t>
      </w:r>
      <w:r>
        <w:rPr>
          <w:rFonts w:ascii="仿宋_GB2312" w:hint="eastAsia"/>
          <w:color w:val="000000"/>
          <w:kern w:val="32"/>
          <w:sz w:val="32"/>
          <w:szCs w:val="32"/>
        </w:rPr>
        <w:t>其他法律法规有规定的。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二、考核程序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（一）材料申报。</w:t>
      </w:r>
      <w:r>
        <w:rPr>
          <w:rFonts w:ascii="仿宋_GB2312" w:hint="eastAsia"/>
          <w:color w:val="000000"/>
          <w:kern w:val="32"/>
          <w:sz w:val="32"/>
          <w:szCs w:val="32"/>
        </w:rPr>
        <w:t>检验机构的申报材料经市级农业农村主管部门初步审核后，报省农业农村厅进行审查。符合要求的，予以受理，进入现场评审环节；不符合要求的，申请材料存在可以更正错误的，允许申请人及时更正，申请材料不齐全或者不符合法定形式的，当场或在5个工作日内一次告知申请人需要补正的全部内容，逾期不告知的，自收到申请材料之日起即为受理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lastRenderedPageBreak/>
        <w:t>需提交材料清单如下：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1.市级农业农村部门推荐函；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2.果树种苗病毒检验机构申请书（见附件）；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3.机构法人资格证书（不具备法人资格的单位内设机构，提供法人单位资格证书及法人授权证明文件）；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4.果树种苗病毒检验质量管理体系；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5.典型性检验报告2份；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6.其他证明材料。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t>（二）现场评审。</w:t>
      </w:r>
      <w:r>
        <w:rPr>
          <w:rFonts w:ascii="仿宋_GB2312" w:hint="eastAsia"/>
          <w:color w:val="000000"/>
          <w:kern w:val="32"/>
          <w:sz w:val="32"/>
          <w:szCs w:val="32"/>
        </w:rPr>
        <w:t>省农业农村厅从考评专家库中抽取专家组成专家组，成员由果业行业管理、农业检验检测、果树种苗培育等方面3-5名专家组成，原则上应具有副高以上技术职称或四级主任科员以上职级。现场评审实行专家组长负责制，专家组应当在考核结束后2个工作日内完成评审并出具现场评审结果报省农业农村厅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现场评审应当包括以下内容：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1.评价果树种苗病毒检验机构管理运行、仪器设备、设施条件、检验能力、检验操作、废弃物处理等情况；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2.质量管理体系文件、检验报告的规范性和准确性，并从果树种苗病毒检验项目中选择关键参数进行技术考核；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3.组织申请单位的主要业务人员进行相关法律法规、管理制度、技术标准等方面的问答或笔试考核。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32"/>
          <w:sz w:val="32"/>
          <w:szCs w:val="32"/>
        </w:rPr>
        <w:lastRenderedPageBreak/>
        <w:t>（三）结果认定。</w:t>
      </w:r>
      <w:r>
        <w:rPr>
          <w:rFonts w:ascii="仿宋_GB2312" w:hint="eastAsia"/>
          <w:color w:val="000000"/>
          <w:kern w:val="32"/>
          <w:sz w:val="32"/>
          <w:szCs w:val="32"/>
        </w:rPr>
        <w:t>省农业农村厅根据现场评审结果，组织检验机构开展能力比对实验，作出是否通过考核的书面结论。通过考核的，在厅网站公示考核结果，公示时间不少于7个工作日；未通过考核的，书面通知申请单位并告知理由。考核结果认定有效期为6年，届满继续从事种苗病毒检验业务的，应当在有效期满前三个月内提出续展申请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三、结果运用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对通过考核的果树种苗检验机构，省农业农村厅组织专家进行综合评价，授权开展为果树种苗市场监管及行政机关作出的行政决定、司法机关作出的裁判、仲裁机构作出的仲裁裁决出具有证明作用的数据、结果。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四、任务分工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省农业农村厅负责检验机构考核认定工作的组织实施和监管工作。省果业中心牵头，省农业检验检测中心、省果业研究发展中心配合，承担审查评估和日常管理工作。各市（区）农业农村主管部门负责本区域检验机构的推荐和相关业务活动指导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五、监督管理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监督管理采取定期或不定期飞行检查、能力验证、重点核查、结果比对等方式进行。如出现不合规情况，省农业农村厅可告诫、暂停或者取消其从事的检验业务，并限期整改，整改合格后方可继续从事果树种苗病毒检验工作，整改期限不得超过30个工作</w:t>
      </w:r>
      <w:r>
        <w:rPr>
          <w:rFonts w:ascii="仿宋_GB2312" w:hint="eastAsia"/>
          <w:color w:val="000000"/>
          <w:kern w:val="32"/>
          <w:sz w:val="32"/>
          <w:szCs w:val="32"/>
        </w:rPr>
        <w:lastRenderedPageBreak/>
        <w:t>日。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检验机构应当主动接受监督管理，遵守相关法规，严格遵循检验技术标准，建立科学高效的检验工作程序，对本单位出具的检验结果承担全部法律责任。检验机构应及时动态分析检验数据和结果，研判果树种苗病毒发生状况及趋势，并于每年年底前，以正式文件形式向省农业农村厅上报年度工作总结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黑体" w:eastAsia="黑体" w:hAnsi="黑体" w:cs="黑体"/>
          <w:color w:val="000000"/>
          <w:kern w:val="3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 w:val="32"/>
          <w:szCs w:val="32"/>
        </w:rPr>
        <w:t>六、有关要求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各市（区）农业农村主管部门、厅属有关单位要高度重视，将果树种苗病毒检验工作作为一项重要任务常抓不懈。要立足长远，坚持以果树种苗质量为核心，积极发挥检验机构的社会服务职能，做好全省果树种苗生产、流通、栽植全过程质量监测管控工作，建立果树种苗病毒检验长效监管机制，推动我省果树种苗产业高质量发展。</w:t>
      </w: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附件：果树种苗病毒检验机构申请书</w:t>
      </w:r>
    </w:p>
    <w:p w:rsidR="003B3340" w:rsidRDefault="003B3340" w:rsidP="003B3340">
      <w:pPr>
        <w:pStyle w:val="Char10"/>
        <w:spacing w:line="560" w:lineRule="exact"/>
        <w:ind w:left="0" w:firstLine="0"/>
        <w:rPr>
          <w:rFonts w:ascii="仿宋_GB2312"/>
          <w:color w:val="000000"/>
          <w:kern w:val="32"/>
          <w:sz w:val="32"/>
          <w:szCs w:val="32"/>
        </w:rPr>
      </w:pPr>
    </w:p>
    <w:p w:rsidR="003B3340" w:rsidRDefault="003B3340" w:rsidP="003B3340">
      <w:pPr>
        <w:pStyle w:val="Char10"/>
        <w:spacing w:line="560" w:lineRule="exact"/>
        <w:ind w:left="0" w:firstLineChars="200" w:firstLine="640"/>
        <w:rPr>
          <w:rFonts w:ascii="仿宋_GB2312"/>
          <w:color w:val="000000"/>
          <w:kern w:val="32"/>
          <w:sz w:val="32"/>
          <w:szCs w:val="32"/>
        </w:rPr>
      </w:pPr>
      <w:r>
        <w:rPr>
          <w:rFonts w:ascii="仿宋_GB2312" w:hint="eastAsia"/>
          <w:color w:val="000000"/>
          <w:kern w:val="32"/>
          <w:sz w:val="32"/>
          <w:szCs w:val="32"/>
        </w:rPr>
        <w:t>（16-27</w:t>
      </w:r>
      <w:r>
        <w:rPr>
          <w:rFonts w:ascii="仿宋_GB2312" w:hint="eastAsia"/>
          <w:color w:val="000000" w:themeColor="text1"/>
          <w:sz w:val="32"/>
          <w:szCs w:val="32"/>
        </w:rPr>
        <w:t>〔202</w:t>
      </w:r>
      <w:r>
        <w:rPr>
          <w:rFonts w:ascii="仿宋_GB2312"/>
          <w:color w:val="000000" w:themeColor="text1"/>
          <w:sz w:val="32"/>
          <w:szCs w:val="32"/>
          <w:lang/>
        </w:rPr>
        <w:t>5</w:t>
      </w:r>
      <w:r>
        <w:rPr>
          <w:rFonts w:ascii="仿宋_GB2312" w:hint="eastAsia"/>
          <w:color w:val="000000" w:themeColor="text1"/>
          <w:sz w:val="32"/>
          <w:szCs w:val="32"/>
        </w:rPr>
        <w:t>〕1号</w:t>
      </w:r>
      <w:r>
        <w:rPr>
          <w:rFonts w:ascii="仿宋_GB2312" w:hint="eastAsia"/>
          <w:color w:val="000000"/>
          <w:kern w:val="32"/>
          <w:sz w:val="32"/>
          <w:szCs w:val="32"/>
        </w:rPr>
        <w:t>）</w:t>
      </w:r>
    </w:p>
    <w:p w:rsidR="003B3340" w:rsidRDefault="003B3340" w:rsidP="003B3340">
      <w:pPr>
        <w:pStyle w:val="Char10"/>
        <w:spacing w:line="560" w:lineRule="exact"/>
        <w:ind w:left="0" w:firstLine="0"/>
      </w:pPr>
    </w:p>
    <w:p w:rsidR="003B3340" w:rsidRDefault="003B3340" w:rsidP="003B3340">
      <w:pPr>
        <w:pStyle w:val="af3"/>
        <w:spacing w:after="0" w:line="560" w:lineRule="exact"/>
        <w:ind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B3340" w:rsidRDefault="003B3340" w:rsidP="003B3340">
      <w:pPr>
        <w:spacing w:line="560" w:lineRule="exact"/>
        <w:ind w:firstLineChars="1200" w:firstLine="38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陕西省农业农村厅办公室</w:t>
      </w:r>
    </w:p>
    <w:p w:rsidR="003B3340" w:rsidRDefault="003B3340" w:rsidP="003B3340">
      <w:pPr>
        <w:spacing w:line="560" w:lineRule="exact"/>
        <w:ind w:firstLineChars="1400" w:firstLine="4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202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年2月17日</w:t>
      </w:r>
    </w:p>
    <w:p w:rsidR="003B3340" w:rsidRDefault="003B3340" w:rsidP="003B3340">
      <w:pPr>
        <w:pStyle w:val="3"/>
        <w:spacing w:after="0" w:line="560" w:lineRule="exact"/>
        <w:rPr>
          <w:rFonts w:ascii="仿宋_GB2312" w:hAnsi="仿宋_GB2312" w:cs="仿宋_GB2312"/>
          <w:color w:val="000000" w:themeColor="text1"/>
          <w:sz w:val="32"/>
          <w:szCs w:val="32"/>
        </w:rPr>
      </w:pPr>
    </w:p>
    <w:p w:rsidR="003B3340" w:rsidRDefault="003B3340" w:rsidP="003B33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3B3340" w:rsidSect="003B33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71" w:right="1531" w:bottom="1474" w:left="1531" w:header="851" w:footer="1134" w:gutter="0"/>
          <w:cols w:space="425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（联系人：省农业农村厅宋凯，029-87212336；省果业中心王军，029-86194912）</w:t>
      </w:r>
    </w:p>
    <w:p w:rsidR="003B3340" w:rsidRDefault="003B3340" w:rsidP="003B3340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lastRenderedPageBreak/>
        <w:t>附件</w:t>
      </w:r>
    </w:p>
    <w:p w:rsidR="003B3340" w:rsidRDefault="003B3340" w:rsidP="003B3340">
      <w:pPr>
        <w:pStyle w:val="a9"/>
        <w:spacing w:line="560" w:lineRule="exact"/>
        <w:ind w:firstLine="645"/>
        <w:rPr>
          <w:rFonts w:ascii="Times New Roman" w:eastAsia="仿宋_GB2312" w:hAnsi="Times New Roman" w:hint="eastAsia"/>
          <w:sz w:val="32"/>
          <w:szCs w:val="32"/>
        </w:rPr>
      </w:pPr>
    </w:p>
    <w:p w:rsidR="003B3340" w:rsidRDefault="003B3340" w:rsidP="003B3340">
      <w:pPr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  <w:lang/>
        </w:rPr>
        <w:t>陕西省果树种苗病毒检验机构</w:t>
      </w:r>
    </w:p>
    <w:p w:rsidR="003B3340" w:rsidRDefault="003B3340" w:rsidP="003B3340">
      <w:pPr>
        <w:jc w:val="center"/>
        <w:rPr>
          <w:rFonts w:ascii="Times New Roman" w:eastAsia="方正书宋简体" w:hAnsi="Times New Roman"/>
          <w:color w:val="FFFFFF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  <w:lang/>
        </w:rPr>
        <w:t>申请书</w:t>
      </w:r>
    </w:p>
    <w:p w:rsidR="003B3340" w:rsidRDefault="003B3340" w:rsidP="003B3340">
      <w:pPr>
        <w:jc w:val="center"/>
        <w:rPr>
          <w:rFonts w:ascii="Times New Roman" w:eastAsia="方正书宋简体" w:hAnsi="Times New Roman"/>
          <w:sz w:val="36"/>
          <w:szCs w:val="36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28"/>
          <w:szCs w:val="28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</w:rPr>
      </w:pPr>
    </w:p>
    <w:p w:rsidR="003B3340" w:rsidRDefault="003B3340" w:rsidP="003B3340">
      <w:pPr>
        <w:ind w:firstLineChars="400" w:firstLine="1200"/>
        <w:rPr>
          <w:rFonts w:ascii="Times New Roman" w:eastAsia="方正书宋简体" w:hAnsi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申请机构：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/>
        </w:rPr>
        <w:t xml:space="preserve"> （盖章） </w:t>
      </w:r>
    </w:p>
    <w:p w:rsidR="003B3340" w:rsidRDefault="003B3340" w:rsidP="003B3340">
      <w:pPr>
        <w:ind w:firstLineChars="400" w:firstLine="1200"/>
        <w:rPr>
          <w:rFonts w:ascii="Times New Roman" w:eastAsia="方正书宋简体" w:hAnsi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主管单位：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  <w:lang/>
        </w:rPr>
        <w:t xml:space="preserve">（盖章） </w:t>
      </w:r>
    </w:p>
    <w:p w:rsidR="003B3340" w:rsidRDefault="003B3340" w:rsidP="003B3340">
      <w:pPr>
        <w:ind w:firstLineChars="400" w:firstLine="1200"/>
        <w:rPr>
          <w:rFonts w:ascii="Times New Roman" w:eastAsia="方正书宋简体" w:hAnsi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/>
        </w:rPr>
        <w:t>申请时间：</w:t>
      </w:r>
    </w:p>
    <w:p w:rsidR="003B3340" w:rsidRDefault="003B3340" w:rsidP="003B3340">
      <w:pPr>
        <w:rPr>
          <w:rFonts w:ascii="Times New Roman" w:eastAsia="方正书宋简体" w:hAnsi="Times New Roman"/>
          <w:sz w:val="30"/>
          <w:szCs w:val="30"/>
          <w:lang/>
        </w:rPr>
      </w:pPr>
    </w:p>
    <w:p w:rsidR="003B3340" w:rsidRDefault="003B3340" w:rsidP="003B3340">
      <w:pPr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  <w:lang/>
        </w:rPr>
        <w:t>陕西省农业农村厅编制</w:t>
      </w:r>
    </w:p>
    <w:p w:rsidR="003B3340" w:rsidRDefault="003B3340" w:rsidP="003B3340">
      <w:pPr>
        <w:spacing w:line="6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方正书宋简体" w:hAnsi="Times New Roman"/>
          <w:b/>
          <w:szCs w:val="21"/>
          <w:lang/>
        </w:rPr>
        <w:br w:type="page"/>
      </w: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一、检验机构概况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27"/>
        <w:gridCol w:w="1173"/>
        <w:gridCol w:w="593"/>
        <w:gridCol w:w="596"/>
        <w:gridCol w:w="1200"/>
        <w:gridCol w:w="1178"/>
        <w:gridCol w:w="344"/>
        <w:gridCol w:w="828"/>
        <w:gridCol w:w="1205"/>
      </w:tblGrid>
      <w:tr w:rsidR="003B3340" w:rsidTr="004D17D7">
        <w:trPr>
          <w:trHeight w:val="533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检验机构名称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92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主管单位名称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05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机构地址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64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联系电话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传  真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19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邮政编码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电子邮件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19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机构人员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（人数）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职称情况（人数）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占总人数比例（%）</w:t>
            </w:r>
          </w:p>
        </w:tc>
      </w:tr>
      <w:tr w:rsidR="003B3340" w:rsidTr="004D17D7">
        <w:trPr>
          <w:trHeight w:val="532"/>
          <w:jc w:val="center"/>
        </w:trPr>
        <w:tc>
          <w:tcPr>
            <w:tcW w:w="1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技术人员（人数）</w:t>
            </w:r>
          </w:p>
          <w:p w:rsidR="003B3340" w:rsidRDefault="003B3340" w:rsidP="004D17D7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及专业领域</w:t>
            </w:r>
          </w:p>
        </w:tc>
        <w:tc>
          <w:tcPr>
            <w:tcW w:w="965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高级职称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06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中级职称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92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初级职称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管理人员情况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（管理层、关键岗位等）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姓  名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性  别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  务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职  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电  话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手  机</w:t>
            </w: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420"/>
          <w:jc w:val="center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38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设备固定资产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（万元）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实验室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面积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（m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恒温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552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设备总台数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（台、套）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非恒温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69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田间试验类型及面积（m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）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907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检验机构证书编号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（复查、扩项填写）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检验机构证书日期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（复查、扩项填写）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2673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lastRenderedPageBreak/>
              <w:t>主管单位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意    见</w:t>
            </w:r>
          </w:p>
        </w:tc>
        <w:tc>
          <w:tcPr>
            <w:tcW w:w="38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24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B3340" w:rsidRDefault="003B3340" w:rsidP="004D17D7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负责人：                           （盖章）   </w:t>
            </w:r>
          </w:p>
          <w:p w:rsidR="003B3340" w:rsidRDefault="003B3340" w:rsidP="004D17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 年    月     日</w:t>
            </w:r>
          </w:p>
          <w:p w:rsidR="003B3340" w:rsidRPr="003B3340" w:rsidRDefault="003B3340" w:rsidP="003B3340">
            <w:pPr>
              <w:pStyle w:val="a0"/>
            </w:pPr>
          </w:p>
        </w:tc>
      </w:tr>
    </w:tbl>
    <w:p w:rsidR="003B3340" w:rsidRDefault="003B3340" w:rsidP="003B334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二、申请的检验能力项目</w:t>
      </w:r>
    </w:p>
    <w:p w:rsidR="003B3340" w:rsidRDefault="003B3340" w:rsidP="003B3340">
      <w:pPr>
        <w:spacing w:beforeLines="100" w:afterLines="100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检验能力项目表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96"/>
        <w:gridCol w:w="1806"/>
        <w:gridCol w:w="726"/>
        <w:gridCol w:w="1135"/>
        <w:gridCol w:w="2443"/>
        <w:gridCol w:w="1890"/>
      </w:tblGrid>
      <w:tr w:rsidR="003B3340" w:rsidTr="004D17D7">
        <w:trPr>
          <w:trHeight w:val="579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序号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检验产品/类别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检验项目/参数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依据标准（方法）名称及编号（含年号）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限制范围或说明</w:t>
            </w:r>
          </w:p>
        </w:tc>
      </w:tr>
      <w:tr w:rsidR="003B3340" w:rsidTr="004D17D7">
        <w:trPr>
          <w:trHeight w:val="646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编号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/>
              </w:rPr>
              <w:t>名称</w:t>
            </w:r>
          </w:p>
        </w:tc>
        <w:tc>
          <w:tcPr>
            <w:tcW w:w="13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B3340" w:rsidTr="004D17D7">
        <w:trPr>
          <w:trHeight w:val="978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1057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1204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1367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1408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B3340" w:rsidTr="004D17D7">
        <w:trPr>
          <w:trHeight w:val="1379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B3340" w:rsidRDefault="003B3340" w:rsidP="003B3340">
      <w:pPr>
        <w:pStyle w:val="a7"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2"/>
          <w:sz w:val="24"/>
          <w:szCs w:val="24"/>
        </w:rPr>
        <w:t>注：①“检验产品／类别”按领域类别、产品类别、产品，或领域类别、参数类别、参数分类排序。如申请项目既有产品又有参数须分别填表；</w:t>
      </w:r>
    </w:p>
    <w:p w:rsidR="003B3340" w:rsidRDefault="003B3340" w:rsidP="003B3340">
      <w:pPr>
        <w:pStyle w:val="a7"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2"/>
          <w:sz w:val="24"/>
          <w:szCs w:val="24"/>
        </w:rPr>
        <w:t>② 申请检验能力，依据标准一般为国家、行业等标准，其他标准或方法应在“说明”中予以注明；</w:t>
      </w:r>
    </w:p>
    <w:p w:rsidR="003B3340" w:rsidRDefault="003B3340" w:rsidP="003B3340">
      <w:pPr>
        <w:pStyle w:val="a7"/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2"/>
          <w:sz w:val="24"/>
          <w:szCs w:val="24"/>
        </w:rPr>
        <w:t>③ “限制范围或说明”指对采用的标准、方法、量程、客户等方面的限制。</w:t>
      </w:r>
    </w:p>
    <w:p w:rsidR="003B3340" w:rsidRDefault="003B3340" w:rsidP="003B3340">
      <w:pPr>
        <w:rPr>
          <w:rFonts w:ascii="Times New Roman" w:eastAsia="黑体" w:hAnsi="宋体" w:cs="黑体"/>
          <w:sz w:val="28"/>
          <w:szCs w:val="28"/>
        </w:rPr>
        <w:sectPr w:rsidR="003B3340">
          <w:footerReference w:type="first" r:id="rId13"/>
          <w:pgSz w:w="11906" w:h="16838"/>
          <w:pgMar w:top="1871" w:right="1531" w:bottom="1474" w:left="1531" w:header="851" w:footer="1134" w:gutter="0"/>
          <w:cols w:space="425"/>
          <w:titlePg/>
          <w:docGrid w:type="lines" w:linePitch="312"/>
        </w:sectPr>
      </w:pPr>
    </w:p>
    <w:p w:rsidR="003B3340" w:rsidRDefault="003B3340" w:rsidP="003B334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三、检验机构人员情况</w:t>
      </w:r>
    </w:p>
    <w:p w:rsidR="003B3340" w:rsidRDefault="003B3340" w:rsidP="003B3340">
      <w:pPr>
        <w:spacing w:beforeLines="100" w:afterLines="100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人员情况一览表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95"/>
        <w:gridCol w:w="654"/>
        <w:gridCol w:w="621"/>
        <w:gridCol w:w="656"/>
        <w:gridCol w:w="792"/>
        <w:gridCol w:w="954"/>
        <w:gridCol w:w="1010"/>
        <w:gridCol w:w="845"/>
        <w:gridCol w:w="1066"/>
        <w:gridCol w:w="945"/>
        <w:gridCol w:w="857"/>
      </w:tblGrid>
      <w:tr w:rsidR="003B3340" w:rsidTr="004D17D7">
        <w:trPr>
          <w:trHeight w:val="104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序号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姓 名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性 别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出生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年月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文化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程度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职称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（同等能力）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所学专业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从事本技术领域年限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现在部门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岗位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本岗位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年限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备 注</w:t>
            </w: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4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51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3B3340" w:rsidRDefault="003B3340" w:rsidP="003B3340">
      <w:pPr>
        <w:spacing w:line="240" w:lineRule="exact"/>
        <w:rPr>
          <w:rFonts w:ascii="Times New Roman" w:eastAsia="黑体" w:hAnsi="Times New Roman"/>
          <w:sz w:val="28"/>
          <w:szCs w:val="28"/>
        </w:rPr>
      </w:pPr>
    </w:p>
    <w:p w:rsidR="003B3340" w:rsidRDefault="003B3340" w:rsidP="003B3340">
      <w:pPr>
        <w:spacing w:line="6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  <w:lang/>
        </w:rPr>
        <w:br w:type="page"/>
      </w: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四、仪器设备配置情况</w:t>
      </w:r>
    </w:p>
    <w:p w:rsidR="003B3340" w:rsidRDefault="003B3340" w:rsidP="003B3340">
      <w:pPr>
        <w:spacing w:beforeLines="100" w:afterLines="100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仪器设备一览表</w:t>
      </w:r>
    </w:p>
    <w:p w:rsidR="003B3340" w:rsidRDefault="003B3340" w:rsidP="003B3340">
      <w:pPr>
        <w:pStyle w:val="a7"/>
        <w:jc w:val="right"/>
        <w:rPr>
          <w:rFonts w:ascii="Times New Roman" w:eastAsia="仿宋_GB2312" w:hAnsi="Times New Roman"/>
        </w:rPr>
      </w:pPr>
      <w:r>
        <w:rPr>
          <w:rFonts w:ascii="仿宋_GB2312" w:eastAsia="仿宋_GB2312" w:hAnsi="Times New Roman" w:cs="仿宋_GB2312" w:hint="eastAsia"/>
          <w:kern w:val="2"/>
          <w:sz w:val="28"/>
          <w:szCs w:val="28"/>
        </w:rPr>
        <w:t>第页，共页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96"/>
        <w:gridCol w:w="925"/>
        <w:gridCol w:w="657"/>
        <w:gridCol w:w="917"/>
        <w:gridCol w:w="966"/>
        <w:gridCol w:w="971"/>
        <w:gridCol w:w="783"/>
        <w:gridCol w:w="906"/>
        <w:gridCol w:w="702"/>
        <w:gridCol w:w="1036"/>
        <w:gridCol w:w="616"/>
      </w:tblGrid>
      <w:tr w:rsidR="003B3340" w:rsidTr="004D17D7">
        <w:trPr>
          <w:trHeight w:val="799"/>
          <w:jc w:val="center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序号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检验产品/类别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检验项目/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参数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标准条款/细则编号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仪器设备名称、型号/规格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技 术 指 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溯源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方式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有效截止日期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备 注</w:t>
            </w:r>
          </w:p>
        </w:tc>
      </w:tr>
      <w:tr w:rsidR="003B3340" w:rsidTr="004D17D7">
        <w:trPr>
          <w:trHeight w:val="983"/>
          <w:jc w:val="center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编号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名称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测量</w:t>
            </w:r>
          </w:p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范围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准确度等级/不确定度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8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74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7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7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3B3340" w:rsidTr="004D17D7">
        <w:trPr>
          <w:trHeight w:val="79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3340" w:rsidRDefault="003B3340" w:rsidP="004D17D7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3B3340" w:rsidRDefault="003B3340" w:rsidP="003B3340">
      <w:pPr>
        <w:pStyle w:val="a7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注：① 申请时，该表的前五列与申请检验能力项目表对应。为了简化此表的填写，参数相同的不重复填写。</w:t>
      </w:r>
    </w:p>
    <w:p w:rsidR="003B3340" w:rsidRDefault="003B3340" w:rsidP="003B3340">
      <w:pPr>
        <w:pStyle w:val="a7"/>
        <w:spacing w:line="400" w:lineRule="exact"/>
        <w:ind w:left="525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② 溯源方式填写：检定、校准、自校准等。</w:t>
      </w:r>
    </w:p>
    <w:p w:rsidR="00404389" w:rsidRPr="003B3340" w:rsidRDefault="00404389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sectPr w:rsidR="00404389" w:rsidRPr="003B3340" w:rsidSect="003B3340">
      <w:pgSz w:w="11906" w:h="16838"/>
      <w:pgMar w:top="1871" w:right="1531" w:bottom="1474" w:left="1531" w:header="851" w:footer="1134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87" w:rsidRDefault="00127287">
      <w:r>
        <w:separator/>
      </w:r>
    </w:p>
  </w:endnote>
  <w:endnote w:type="continuationSeparator" w:id="1">
    <w:p w:rsidR="00127287" w:rsidRDefault="0012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pingfang sc">
    <w:altName w:val="仿宋_GB2312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>
    <w:pPr>
      <w:pStyle w:val="ab"/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Pr="00B84E09">
      <w:rPr>
        <w:rFonts w:ascii="仿宋_GB2312" w:eastAsia="仿宋_GB2312" w:hAnsi="仿宋_GB2312" w:cs="仿宋_GB2312"/>
        <w:noProof/>
        <w:sz w:val="28"/>
        <w:szCs w:val="28"/>
        <w:lang w:val="zh-CN"/>
      </w:rPr>
      <w:t>8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 w:rsidP="003B3340">
    <w:pPr>
      <w:pStyle w:val="ac"/>
      <w:pBdr>
        <w:bottom w:val="none" w:sz="0" w:space="0" w:color="auto"/>
      </w:pBdr>
      <w:ind w:leftChars="2280" w:left="4788" w:firstLineChars="2000" w:firstLine="6400"/>
      <w:rPr>
        <w:rFonts w:eastAsia="仿宋"/>
        <w:sz w:val="32"/>
        <w:szCs w:val="48"/>
      </w:rPr>
    </w:pPr>
    <w:r w:rsidRPr="002C5DDC">
      <w:rPr>
        <w:rFonts w:eastAsiaTheme="minorEastAsia"/>
        <w:noProof/>
        <w:sz w:val="32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3" type="#_x0000_t202" style="position:absolute;left:0;text-align:left;margin-left:716.8pt;margin-top:0;width:2in;height:2in;z-index:25166438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3B3340" w:rsidRDefault="003B3340">
                <w:pPr>
                  <w:pStyle w:val="ab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 w:rsidRPr="002C5DDC">
      <w:rPr>
        <w:rFonts w:asciiTheme="minorHAnsi" w:eastAsiaTheme="minorEastAsia" w:hAnsiTheme="minorHAnsi" w:cstheme="minorBidi"/>
        <w:noProof/>
        <w:color w:val="FAFAFA"/>
        <w:sz w:val="32"/>
        <w:szCs w:val="24"/>
      </w:rPr>
      <w:pict>
        <v:line id="_x0000_s3082" style="position:absolute;left:0;text-align:left;z-index:251663360;visibility:visibl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<v:stroke joinstyle="miter"/>
        </v:line>
      </w:pic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陕西省农业农村厅发布     </w: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  <w:p w:rsidR="003B3340" w:rsidRDefault="003B3340" w:rsidP="003B3340">
    <w:pPr>
      <w:pStyle w:val="a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 w:rsidP="003B3340">
    <w:pPr>
      <w:pStyle w:val="ac"/>
      <w:pBdr>
        <w:bottom w:val="none" w:sz="0" w:space="0" w:color="auto"/>
      </w:pBdr>
      <w:ind w:leftChars="2280" w:left="4788" w:firstLineChars="2000" w:firstLine="6400"/>
      <w:rPr>
        <w:rFonts w:eastAsia="仿宋"/>
        <w:sz w:val="32"/>
        <w:szCs w:val="48"/>
      </w:rPr>
    </w:pPr>
    <w:r w:rsidRPr="002C5DDC">
      <w:rPr>
        <w:rFonts w:eastAsiaTheme="minorEastAsia"/>
        <w:noProof/>
        <w:sz w:val="32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3081" type="#_x0000_t202" style="position:absolute;left:0;text-align:left;margin-left:716.8pt;margin-top:0;width:2in;height:2in;z-index:25166131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3B3340" w:rsidRDefault="003B3340">
                <w:pPr>
                  <w:pStyle w:val="ab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 w:rsidRPr="002C5DDC">
      <w:rPr>
        <w:rFonts w:asciiTheme="minorHAnsi" w:eastAsiaTheme="minorEastAsia" w:hAnsiTheme="minorHAnsi" w:cstheme="minorBidi"/>
        <w:noProof/>
        <w:color w:val="FAFAFA"/>
        <w:sz w:val="32"/>
        <w:szCs w:val="24"/>
      </w:rPr>
      <w:pict>
        <v:line id="直接连接符 5" o:spid="_x0000_s3080" style="position:absolute;left:0;text-align:left;z-index:251660288;visibility:visibl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<v:stroke joinstyle="miter"/>
        </v:line>
      </w:pic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陕西省农业农村厅发布     </w: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  <w:p w:rsidR="003B3340" w:rsidRDefault="003B3340" w:rsidP="003B3340">
    <w:pPr>
      <w:pStyle w:val="ab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 w:rsidP="003B3340">
    <w:pPr>
      <w:pStyle w:val="ac"/>
      <w:pBdr>
        <w:bottom w:val="none" w:sz="0" w:space="0" w:color="auto"/>
      </w:pBdr>
      <w:ind w:leftChars="2280" w:left="4788" w:firstLineChars="2000" w:firstLine="6400"/>
      <w:rPr>
        <w:rFonts w:eastAsia="仿宋"/>
        <w:sz w:val="32"/>
        <w:szCs w:val="48"/>
      </w:rPr>
    </w:pPr>
    <w:r w:rsidRPr="002C5DDC">
      <w:rPr>
        <w:rFonts w:eastAsiaTheme="minorEastAsia"/>
        <w:noProof/>
        <w:sz w:val="32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5" type="#_x0000_t202" style="position:absolute;left:0;text-align:left;margin-left:716.8pt;margin-top:0;width:2in;height:2in;z-index:25166745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3B3340" w:rsidRDefault="003B3340">
                <w:pPr>
                  <w:pStyle w:val="ab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 w:rsidRPr="002C5DDC">
      <w:rPr>
        <w:rFonts w:asciiTheme="minorHAnsi" w:eastAsiaTheme="minorEastAsia" w:hAnsiTheme="minorHAnsi" w:cstheme="minorBidi"/>
        <w:noProof/>
        <w:color w:val="FAFAFA"/>
        <w:sz w:val="32"/>
        <w:szCs w:val="24"/>
      </w:rPr>
      <w:pict>
        <v:line id="_x0000_s3084" style="position:absolute;left:0;text-align:left;z-index:251666432;visibility:visibl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<v:stroke joinstyle="miter"/>
        </v:line>
      </w:pic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陕西省农业农村厅发布     </w:t>
    </w:r>
  </w:p>
  <w:p w:rsidR="003B3340" w:rsidRDefault="003B3340" w:rsidP="003B3340">
    <w:pPr>
      <w:pStyle w:val="ac"/>
      <w:pBdr>
        <w:bottom w:val="none" w:sz="0" w:space="0" w:color="auto"/>
      </w:pBdr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  <w:p w:rsidR="003B3340" w:rsidRDefault="003B3340" w:rsidP="003B33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87" w:rsidRDefault="00127287">
      <w:r>
        <w:separator/>
      </w:r>
    </w:p>
  </w:footnote>
  <w:footnote w:type="continuationSeparator" w:id="1">
    <w:p w:rsidR="00127287" w:rsidRDefault="0012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>
    <w:pPr>
      <w:pStyle w:val="ac"/>
      <w:pBdr>
        <w:bottom w:val="none" w:sz="0" w:space="18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 w:rsidP="003B3340">
    <w:pPr>
      <w:pStyle w:val="ac"/>
      <w:jc w:val="left"/>
      <w:textAlignment w:val="center"/>
      <w:rPr>
        <w:rFonts w:ascii="宋体" w:hAnsi="宋体" w:cs="宋体"/>
        <w:b/>
        <w:bCs/>
        <w:color w:val="005192"/>
        <w:sz w:val="32"/>
      </w:rPr>
    </w:pPr>
  </w:p>
  <w:p w:rsidR="003B3340" w:rsidRDefault="003B3340" w:rsidP="003B3340">
    <w:pPr>
      <w:pStyle w:val="ac"/>
      <w:jc w:val="left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3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陕西省农业农村厅行政规范性文件</w:t>
    </w:r>
  </w:p>
  <w:p w:rsidR="003B3340" w:rsidRDefault="003B3340" w:rsidP="003B3340">
    <w:pPr>
      <w:pStyle w:val="ac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40" w:rsidRDefault="003B3340" w:rsidP="003B3340">
    <w:pPr>
      <w:pStyle w:val="ac"/>
      <w:jc w:val="left"/>
      <w:textAlignment w:val="center"/>
      <w:rPr>
        <w:rFonts w:ascii="宋体" w:hAnsi="宋体" w:cs="宋体"/>
        <w:b/>
        <w:bCs/>
        <w:color w:val="005192"/>
        <w:sz w:val="32"/>
      </w:rPr>
    </w:pPr>
  </w:p>
  <w:p w:rsidR="003B3340" w:rsidRDefault="003B3340" w:rsidP="003B3340">
    <w:pPr>
      <w:pStyle w:val="ac"/>
      <w:jc w:val="left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陕西省农业农村厅行政规范性文件</w:t>
    </w:r>
  </w:p>
  <w:p w:rsidR="003B3340" w:rsidRDefault="003B3340" w:rsidP="003B3340">
    <w:pPr>
      <w:pStyle w:val="ac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26FA"/>
    <w:rsid w:val="9DF96C61"/>
    <w:rsid w:val="9FDF19C1"/>
    <w:rsid w:val="A1FE79E2"/>
    <w:rsid w:val="A3D64801"/>
    <w:rsid w:val="A79BE6FF"/>
    <w:rsid w:val="A7FED126"/>
    <w:rsid w:val="A7FED5A6"/>
    <w:rsid w:val="AAF5EB05"/>
    <w:rsid w:val="AFFFBB11"/>
    <w:rsid w:val="B4FCBACF"/>
    <w:rsid w:val="B8BFF18B"/>
    <w:rsid w:val="BBB79947"/>
    <w:rsid w:val="BC6B81D3"/>
    <w:rsid w:val="BD3B0837"/>
    <w:rsid w:val="BD3C1849"/>
    <w:rsid w:val="BD3F4E3F"/>
    <w:rsid w:val="BFFBDEA4"/>
    <w:rsid w:val="CAF45BB6"/>
    <w:rsid w:val="CBF53827"/>
    <w:rsid w:val="CEDB4908"/>
    <w:rsid w:val="DABCB33D"/>
    <w:rsid w:val="DB3E992A"/>
    <w:rsid w:val="DBF72490"/>
    <w:rsid w:val="DD5DA1B6"/>
    <w:rsid w:val="DEF33389"/>
    <w:rsid w:val="DF9DADDE"/>
    <w:rsid w:val="DFB77104"/>
    <w:rsid w:val="DFD71B6F"/>
    <w:rsid w:val="E5BF52C5"/>
    <w:rsid w:val="E6F93ABC"/>
    <w:rsid w:val="E7E511A3"/>
    <w:rsid w:val="E8FD9A98"/>
    <w:rsid w:val="EA761B0A"/>
    <w:rsid w:val="EBA57C4E"/>
    <w:rsid w:val="EBFCA5E3"/>
    <w:rsid w:val="EE7B6F66"/>
    <w:rsid w:val="EE87F6B8"/>
    <w:rsid w:val="EFA7713D"/>
    <w:rsid w:val="EFD7474F"/>
    <w:rsid w:val="EFF17498"/>
    <w:rsid w:val="F57F3644"/>
    <w:rsid w:val="F5A7BB5E"/>
    <w:rsid w:val="F5BF20A3"/>
    <w:rsid w:val="F5FD75DD"/>
    <w:rsid w:val="F62F79C9"/>
    <w:rsid w:val="F6F4F1CF"/>
    <w:rsid w:val="F7499D9D"/>
    <w:rsid w:val="F7D8C896"/>
    <w:rsid w:val="F7FBDF21"/>
    <w:rsid w:val="F7FF968C"/>
    <w:rsid w:val="F7FFC6F9"/>
    <w:rsid w:val="F9B66307"/>
    <w:rsid w:val="FA2BD94A"/>
    <w:rsid w:val="FB78C511"/>
    <w:rsid w:val="FB7B23D7"/>
    <w:rsid w:val="FBFBE13D"/>
    <w:rsid w:val="FBFE4A1F"/>
    <w:rsid w:val="FDD74E14"/>
    <w:rsid w:val="FDDB1483"/>
    <w:rsid w:val="FDEF478D"/>
    <w:rsid w:val="FEBFBB63"/>
    <w:rsid w:val="FEEF241E"/>
    <w:rsid w:val="FEEFEB77"/>
    <w:rsid w:val="FEF4D260"/>
    <w:rsid w:val="FF3E6292"/>
    <w:rsid w:val="FF5912C3"/>
    <w:rsid w:val="FF65DCD2"/>
    <w:rsid w:val="FF7816D9"/>
    <w:rsid w:val="FF7B8DEC"/>
    <w:rsid w:val="FFAF5B2F"/>
    <w:rsid w:val="FFBF8FAD"/>
    <w:rsid w:val="FFC67991"/>
    <w:rsid w:val="FFD6DF37"/>
    <w:rsid w:val="FFDF29E3"/>
    <w:rsid w:val="FFDFB327"/>
    <w:rsid w:val="FFEE3D94"/>
    <w:rsid w:val="FFEF8EAE"/>
    <w:rsid w:val="FFF9E895"/>
    <w:rsid w:val="FFFB428F"/>
    <w:rsid w:val="FFFDCA6F"/>
    <w:rsid w:val="FFFF9C34"/>
    <w:rsid w:val="FFFFE786"/>
    <w:rsid w:val="000025DE"/>
    <w:rsid w:val="00004CBD"/>
    <w:rsid w:val="00005B9F"/>
    <w:rsid w:val="00005D70"/>
    <w:rsid w:val="00006849"/>
    <w:rsid w:val="0001041E"/>
    <w:rsid w:val="000104A6"/>
    <w:rsid w:val="00012413"/>
    <w:rsid w:val="0002299A"/>
    <w:rsid w:val="0002769C"/>
    <w:rsid w:val="0003136E"/>
    <w:rsid w:val="00037EAF"/>
    <w:rsid w:val="00037F71"/>
    <w:rsid w:val="00042C1F"/>
    <w:rsid w:val="00042D53"/>
    <w:rsid w:val="00044BDD"/>
    <w:rsid w:val="000517A0"/>
    <w:rsid w:val="00056198"/>
    <w:rsid w:val="00057E0E"/>
    <w:rsid w:val="000632C5"/>
    <w:rsid w:val="0006608B"/>
    <w:rsid w:val="0006701E"/>
    <w:rsid w:val="00067354"/>
    <w:rsid w:val="000700B5"/>
    <w:rsid w:val="00072BB0"/>
    <w:rsid w:val="000765CA"/>
    <w:rsid w:val="00076B99"/>
    <w:rsid w:val="00077047"/>
    <w:rsid w:val="000814EA"/>
    <w:rsid w:val="000873AB"/>
    <w:rsid w:val="00095988"/>
    <w:rsid w:val="00096BFB"/>
    <w:rsid w:val="000A01E7"/>
    <w:rsid w:val="000A604E"/>
    <w:rsid w:val="000B0050"/>
    <w:rsid w:val="000B09F7"/>
    <w:rsid w:val="000B2CDE"/>
    <w:rsid w:val="000B774A"/>
    <w:rsid w:val="000C649A"/>
    <w:rsid w:val="000D0670"/>
    <w:rsid w:val="000D400E"/>
    <w:rsid w:val="000E2E9B"/>
    <w:rsid w:val="000E3517"/>
    <w:rsid w:val="000E3789"/>
    <w:rsid w:val="000E55B1"/>
    <w:rsid w:val="000F02D7"/>
    <w:rsid w:val="000F498A"/>
    <w:rsid w:val="000F6FB4"/>
    <w:rsid w:val="000F701F"/>
    <w:rsid w:val="000F71BD"/>
    <w:rsid w:val="001004C7"/>
    <w:rsid w:val="00100E70"/>
    <w:rsid w:val="001023EC"/>
    <w:rsid w:val="001057CB"/>
    <w:rsid w:val="00110305"/>
    <w:rsid w:val="00112A73"/>
    <w:rsid w:val="00114CA2"/>
    <w:rsid w:val="00115B67"/>
    <w:rsid w:val="00121E77"/>
    <w:rsid w:val="0012706F"/>
    <w:rsid w:val="00127287"/>
    <w:rsid w:val="001339CE"/>
    <w:rsid w:val="0013501B"/>
    <w:rsid w:val="00140451"/>
    <w:rsid w:val="00143432"/>
    <w:rsid w:val="00146F98"/>
    <w:rsid w:val="00153727"/>
    <w:rsid w:val="00156381"/>
    <w:rsid w:val="00157710"/>
    <w:rsid w:val="001577AB"/>
    <w:rsid w:val="001627F5"/>
    <w:rsid w:val="00162FA3"/>
    <w:rsid w:val="00166D8C"/>
    <w:rsid w:val="00173058"/>
    <w:rsid w:val="001764B8"/>
    <w:rsid w:val="0018054C"/>
    <w:rsid w:val="001944FC"/>
    <w:rsid w:val="00197BEA"/>
    <w:rsid w:val="001A09F0"/>
    <w:rsid w:val="001A2FDD"/>
    <w:rsid w:val="001A5662"/>
    <w:rsid w:val="001B1A73"/>
    <w:rsid w:val="001B2BF9"/>
    <w:rsid w:val="001B7D1D"/>
    <w:rsid w:val="001C26D8"/>
    <w:rsid w:val="001C7D0E"/>
    <w:rsid w:val="001E2636"/>
    <w:rsid w:val="001E27E0"/>
    <w:rsid w:val="001E3ACB"/>
    <w:rsid w:val="001E4862"/>
    <w:rsid w:val="001E4E3B"/>
    <w:rsid w:val="001F1996"/>
    <w:rsid w:val="001F3356"/>
    <w:rsid w:val="001F5EE5"/>
    <w:rsid w:val="002001DE"/>
    <w:rsid w:val="0020024B"/>
    <w:rsid w:val="00203BD4"/>
    <w:rsid w:val="0020418A"/>
    <w:rsid w:val="002066A1"/>
    <w:rsid w:val="00206807"/>
    <w:rsid w:val="002106B8"/>
    <w:rsid w:val="00214EC5"/>
    <w:rsid w:val="002161D1"/>
    <w:rsid w:val="00221F86"/>
    <w:rsid w:val="002222D2"/>
    <w:rsid w:val="00226A2C"/>
    <w:rsid w:val="002318A2"/>
    <w:rsid w:val="00231E7B"/>
    <w:rsid w:val="0023568C"/>
    <w:rsid w:val="00237101"/>
    <w:rsid w:val="002410DF"/>
    <w:rsid w:val="00243B9C"/>
    <w:rsid w:val="00245E00"/>
    <w:rsid w:val="0025026D"/>
    <w:rsid w:val="0025365B"/>
    <w:rsid w:val="00257098"/>
    <w:rsid w:val="002607F9"/>
    <w:rsid w:val="0026087B"/>
    <w:rsid w:val="0026664F"/>
    <w:rsid w:val="00266A23"/>
    <w:rsid w:val="00274165"/>
    <w:rsid w:val="00277259"/>
    <w:rsid w:val="00277496"/>
    <w:rsid w:val="0027752E"/>
    <w:rsid w:val="00277B47"/>
    <w:rsid w:val="002809E2"/>
    <w:rsid w:val="00283C41"/>
    <w:rsid w:val="00286CF3"/>
    <w:rsid w:val="00291DCB"/>
    <w:rsid w:val="00292E9A"/>
    <w:rsid w:val="0029698C"/>
    <w:rsid w:val="00296B1D"/>
    <w:rsid w:val="00297AC6"/>
    <w:rsid w:val="002A02FF"/>
    <w:rsid w:val="002A23B7"/>
    <w:rsid w:val="002B4DAE"/>
    <w:rsid w:val="002B6D0A"/>
    <w:rsid w:val="002B767B"/>
    <w:rsid w:val="002B7F82"/>
    <w:rsid w:val="002C0030"/>
    <w:rsid w:val="002C1097"/>
    <w:rsid w:val="002C2ED9"/>
    <w:rsid w:val="002C418B"/>
    <w:rsid w:val="002C5E43"/>
    <w:rsid w:val="002D1EA2"/>
    <w:rsid w:val="002D3D4F"/>
    <w:rsid w:val="002D4FA3"/>
    <w:rsid w:val="002D51EA"/>
    <w:rsid w:val="002E36E3"/>
    <w:rsid w:val="002E3BDF"/>
    <w:rsid w:val="002E6234"/>
    <w:rsid w:val="002E6838"/>
    <w:rsid w:val="002E6B68"/>
    <w:rsid w:val="002F013C"/>
    <w:rsid w:val="002F1981"/>
    <w:rsid w:val="002F681C"/>
    <w:rsid w:val="0030107B"/>
    <w:rsid w:val="0030428B"/>
    <w:rsid w:val="00305617"/>
    <w:rsid w:val="00305B91"/>
    <w:rsid w:val="003068BB"/>
    <w:rsid w:val="00312F70"/>
    <w:rsid w:val="0031306F"/>
    <w:rsid w:val="003137F8"/>
    <w:rsid w:val="00313BD2"/>
    <w:rsid w:val="00321C10"/>
    <w:rsid w:val="00324136"/>
    <w:rsid w:val="003251BB"/>
    <w:rsid w:val="00325F6C"/>
    <w:rsid w:val="00332C2B"/>
    <w:rsid w:val="003330E2"/>
    <w:rsid w:val="00344ADF"/>
    <w:rsid w:val="00344B88"/>
    <w:rsid w:val="003473C3"/>
    <w:rsid w:val="003566E0"/>
    <w:rsid w:val="00356FD1"/>
    <w:rsid w:val="003601A9"/>
    <w:rsid w:val="00361444"/>
    <w:rsid w:val="00362DB4"/>
    <w:rsid w:val="00363E48"/>
    <w:rsid w:val="00364B8A"/>
    <w:rsid w:val="0036566C"/>
    <w:rsid w:val="00367003"/>
    <w:rsid w:val="00372788"/>
    <w:rsid w:val="00376828"/>
    <w:rsid w:val="00376B13"/>
    <w:rsid w:val="00381997"/>
    <w:rsid w:val="00384252"/>
    <w:rsid w:val="00387108"/>
    <w:rsid w:val="003901D2"/>
    <w:rsid w:val="0039378F"/>
    <w:rsid w:val="003956CC"/>
    <w:rsid w:val="003A144A"/>
    <w:rsid w:val="003A1A65"/>
    <w:rsid w:val="003A3E0B"/>
    <w:rsid w:val="003A4E6E"/>
    <w:rsid w:val="003A5388"/>
    <w:rsid w:val="003A781A"/>
    <w:rsid w:val="003B0BDD"/>
    <w:rsid w:val="003B3340"/>
    <w:rsid w:val="003B45D4"/>
    <w:rsid w:val="003C0F3A"/>
    <w:rsid w:val="003C3BF7"/>
    <w:rsid w:val="003C3EE1"/>
    <w:rsid w:val="003D4E12"/>
    <w:rsid w:val="003D593B"/>
    <w:rsid w:val="003D7C8E"/>
    <w:rsid w:val="003E1C6C"/>
    <w:rsid w:val="003E2681"/>
    <w:rsid w:val="003E57C2"/>
    <w:rsid w:val="003F3215"/>
    <w:rsid w:val="00404389"/>
    <w:rsid w:val="00405161"/>
    <w:rsid w:val="0040730F"/>
    <w:rsid w:val="004162F0"/>
    <w:rsid w:val="00425831"/>
    <w:rsid w:val="00431762"/>
    <w:rsid w:val="00432C2F"/>
    <w:rsid w:val="00435CE8"/>
    <w:rsid w:val="004370A5"/>
    <w:rsid w:val="0044151E"/>
    <w:rsid w:val="00452DD9"/>
    <w:rsid w:val="00454584"/>
    <w:rsid w:val="00460131"/>
    <w:rsid w:val="00464FB4"/>
    <w:rsid w:val="00467E04"/>
    <w:rsid w:val="00470F29"/>
    <w:rsid w:val="004776D9"/>
    <w:rsid w:val="004806C2"/>
    <w:rsid w:val="00480A22"/>
    <w:rsid w:val="00492C45"/>
    <w:rsid w:val="00494B17"/>
    <w:rsid w:val="0049502D"/>
    <w:rsid w:val="00497A04"/>
    <w:rsid w:val="004A49A9"/>
    <w:rsid w:val="004A4D58"/>
    <w:rsid w:val="004A577F"/>
    <w:rsid w:val="004A6C89"/>
    <w:rsid w:val="004A7897"/>
    <w:rsid w:val="004B5A81"/>
    <w:rsid w:val="004C3344"/>
    <w:rsid w:val="004C3A8D"/>
    <w:rsid w:val="004C4679"/>
    <w:rsid w:val="004C71EC"/>
    <w:rsid w:val="004C7312"/>
    <w:rsid w:val="004D16E0"/>
    <w:rsid w:val="004D28E7"/>
    <w:rsid w:val="004D344F"/>
    <w:rsid w:val="004E0843"/>
    <w:rsid w:val="004E0FFE"/>
    <w:rsid w:val="004E2357"/>
    <w:rsid w:val="004E3890"/>
    <w:rsid w:val="004E5D79"/>
    <w:rsid w:val="004E5F21"/>
    <w:rsid w:val="004E6473"/>
    <w:rsid w:val="004E73BB"/>
    <w:rsid w:val="004F4F75"/>
    <w:rsid w:val="00505530"/>
    <w:rsid w:val="00506323"/>
    <w:rsid w:val="00507B16"/>
    <w:rsid w:val="005124D8"/>
    <w:rsid w:val="00514F34"/>
    <w:rsid w:val="00516E48"/>
    <w:rsid w:val="00533FA2"/>
    <w:rsid w:val="005404EE"/>
    <w:rsid w:val="00540F15"/>
    <w:rsid w:val="00541437"/>
    <w:rsid w:val="0054179B"/>
    <w:rsid w:val="00542484"/>
    <w:rsid w:val="00542C9B"/>
    <w:rsid w:val="0054306C"/>
    <w:rsid w:val="00545EDD"/>
    <w:rsid w:val="0055503B"/>
    <w:rsid w:val="00561156"/>
    <w:rsid w:val="005628C8"/>
    <w:rsid w:val="00564668"/>
    <w:rsid w:val="005652DD"/>
    <w:rsid w:val="00571660"/>
    <w:rsid w:val="00572C29"/>
    <w:rsid w:val="00581BAB"/>
    <w:rsid w:val="00582990"/>
    <w:rsid w:val="00584E77"/>
    <w:rsid w:val="00594C0C"/>
    <w:rsid w:val="005950B8"/>
    <w:rsid w:val="00597401"/>
    <w:rsid w:val="005A1D21"/>
    <w:rsid w:val="005A216B"/>
    <w:rsid w:val="005A26FA"/>
    <w:rsid w:val="005A4841"/>
    <w:rsid w:val="005B13CE"/>
    <w:rsid w:val="005B5E85"/>
    <w:rsid w:val="005C1580"/>
    <w:rsid w:val="005C4698"/>
    <w:rsid w:val="005C6821"/>
    <w:rsid w:val="005C6EC1"/>
    <w:rsid w:val="005D0550"/>
    <w:rsid w:val="005D0BFF"/>
    <w:rsid w:val="005D389F"/>
    <w:rsid w:val="005D47C2"/>
    <w:rsid w:val="005D60ED"/>
    <w:rsid w:val="005D7B1F"/>
    <w:rsid w:val="005E50E0"/>
    <w:rsid w:val="005E6327"/>
    <w:rsid w:val="005E783F"/>
    <w:rsid w:val="00601DAF"/>
    <w:rsid w:val="00602225"/>
    <w:rsid w:val="00603D00"/>
    <w:rsid w:val="006041E5"/>
    <w:rsid w:val="006063D6"/>
    <w:rsid w:val="00614DD9"/>
    <w:rsid w:val="006158D9"/>
    <w:rsid w:val="00617C01"/>
    <w:rsid w:val="00623F64"/>
    <w:rsid w:val="00635615"/>
    <w:rsid w:val="0063665A"/>
    <w:rsid w:val="00636FD7"/>
    <w:rsid w:val="00637315"/>
    <w:rsid w:val="00637820"/>
    <w:rsid w:val="006423D7"/>
    <w:rsid w:val="00645862"/>
    <w:rsid w:val="00646F09"/>
    <w:rsid w:val="00647FC6"/>
    <w:rsid w:val="00651CE2"/>
    <w:rsid w:val="006546A8"/>
    <w:rsid w:val="00657E26"/>
    <w:rsid w:val="00662564"/>
    <w:rsid w:val="006631B9"/>
    <w:rsid w:val="0066630D"/>
    <w:rsid w:val="006736DB"/>
    <w:rsid w:val="006736F3"/>
    <w:rsid w:val="006823C2"/>
    <w:rsid w:val="006824A7"/>
    <w:rsid w:val="00686A96"/>
    <w:rsid w:val="006874BF"/>
    <w:rsid w:val="00691D6E"/>
    <w:rsid w:val="0069282E"/>
    <w:rsid w:val="00694C2B"/>
    <w:rsid w:val="00694FD4"/>
    <w:rsid w:val="00695754"/>
    <w:rsid w:val="006A104B"/>
    <w:rsid w:val="006A3C72"/>
    <w:rsid w:val="006A655D"/>
    <w:rsid w:val="006A6821"/>
    <w:rsid w:val="006B0D70"/>
    <w:rsid w:val="006B5504"/>
    <w:rsid w:val="006B5CD9"/>
    <w:rsid w:val="006B6393"/>
    <w:rsid w:val="006B693A"/>
    <w:rsid w:val="006C4B45"/>
    <w:rsid w:val="006D1E9E"/>
    <w:rsid w:val="006D3267"/>
    <w:rsid w:val="006D3A92"/>
    <w:rsid w:val="006D6C3F"/>
    <w:rsid w:val="006D7D33"/>
    <w:rsid w:val="006E498A"/>
    <w:rsid w:val="006F1FDF"/>
    <w:rsid w:val="006F318E"/>
    <w:rsid w:val="006F3497"/>
    <w:rsid w:val="006F608C"/>
    <w:rsid w:val="006F68C4"/>
    <w:rsid w:val="00702ABC"/>
    <w:rsid w:val="0070314D"/>
    <w:rsid w:val="00703E96"/>
    <w:rsid w:val="0070718E"/>
    <w:rsid w:val="00707A6B"/>
    <w:rsid w:val="00710D5D"/>
    <w:rsid w:val="00717C5B"/>
    <w:rsid w:val="0072067F"/>
    <w:rsid w:val="00723909"/>
    <w:rsid w:val="00723D63"/>
    <w:rsid w:val="00740DB0"/>
    <w:rsid w:val="00745C07"/>
    <w:rsid w:val="00746FB1"/>
    <w:rsid w:val="00756EAB"/>
    <w:rsid w:val="0076152D"/>
    <w:rsid w:val="007623B7"/>
    <w:rsid w:val="00764D71"/>
    <w:rsid w:val="00764DC5"/>
    <w:rsid w:val="007657F4"/>
    <w:rsid w:val="00765D7A"/>
    <w:rsid w:val="00770938"/>
    <w:rsid w:val="00771EBC"/>
    <w:rsid w:val="00772247"/>
    <w:rsid w:val="00774A41"/>
    <w:rsid w:val="007770A8"/>
    <w:rsid w:val="007777D0"/>
    <w:rsid w:val="00780937"/>
    <w:rsid w:val="007839C2"/>
    <w:rsid w:val="00786C4C"/>
    <w:rsid w:val="007909CB"/>
    <w:rsid w:val="00795EE5"/>
    <w:rsid w:val="00797443"/>
    <w:rsid w:val="007A5229"/>
    <w:rsid w:val="007A7E5B"/>
    <w:rsid w:val="007B039C"/>
    <w:rsid w:val="007B317A"/>
    <w:rsid w:val="007B548E"/>
    <w:rsid w:val="007B54ED"/>
    <w:rsid w:val="007C3038"/>
    <w:rsid w:val="007C4F31"/>
    <w:rsid w:val="007C7B7D"/>
    <w:rsid w:val="007D1934"/>
    <w:rsid w:val="007D5A8F"/>
    <w:rsid w:val="007E0BA3"/>
    <w:rsid w:val="007E5130"/>
    <w:rsid w:val="007E5D08"/>
    <w:rsid w:val="007E6770"/>
    <w:rsid w:val="007F38D8"/>
    <w:rsid w:val="007F6AE4"/>
    <w:rsid w:val="0080008A"/>
    <w:rsid w:val="00802C9A"/>
    <w:rsid w:val="00810467"/>
    <w:rsid w:val="00814093"/>
    <w:rsid w:val="008201BA"/>
    <w:rsid w:val="00820710"/>
    <w:rsid w:val="00820831"/>
    <w:rsid w:val="008226F9"/>
    <w:rsid w:val="008245B8"/>
    <w:rsid w:val="0082497D"/>
    <w:rsid w:val="00830D1F"/>
    <w:rsid w:val="0083206F"/>
    <w:rsid w:val="00833ECA"/>
    <w:rsid w:val="00835E85"/>
    <w:rsid w:val="00840AF1"/>
    <w:rsid w:val="00843D97"/>
    <w:rsid w:val="0084465E"/>
    <w:rsid w:val="008454F7"/>
    <w:rsid w:val="00846D0C"/>
    <w:rsid w:val="00847F73"/>
    <w:rsid w:val="008526F0"/>
    <w:rsid w:val="0085582D"/>
    <w:rsid w:val="00855EB7"/>
    <w:rsid w:val="0085616F"/>
    <w:rsid w:val="00860E84"/>
    <w:rsid w:val="00861233"/>
    <w:rsid w:val="008618FB"/>
    <w:rsid w:val="008640D3"/>
    <w:rsid w:val="00867111"/>
    <w:rsid w:val="00873A86"/>
    <w:rsid w:val="008740AC"/>
    <w:rsid w:val="00876767"/>
    <w:rsid w:val="0087682F"/>
    <w:rsid w:val="008770F2"/>
    <w:rsid w:val="0088010D"/>
    <w:rsid w:val="0088491E"/>
    <w:rsid w:val="00886025"/>
    <w:rsid w:val="00886321"/>
    <w:rsid w:val="00892508"/>
    <w:rsid w:val="00895338"/>
    <w:rsid w:val="00897E1A"/>
    <w:rsid w:val="008A056C"/>
    <w:rsid w:val="008A33A3"/>
    <w:rsid w:val="008A34C2"/>
    <w:rsid w:val="008A5D08"/>
    <w:rsid w:val="008A68D8"/>
    <w:rsid w:val="008A6E75"/>
    <w:rsid w:val="008B5E13"/>
    <w:rsid w:val="008C4C39"/>
    <w:rsid w:val="008D3495"/>
    <w:rsid w:val="008D37F5"/>
    <w:rsid w:val="008D648C"/>
    <w:rsid w:val="008E0CB6"/>
    <w:rsid w:val="008E3527"/>
    <w:rsid w:val="008E4157"/>
    <w:rsid w:val="008E6146"/>
    <w:rsid w:val="008F7572"/>
    <w:rsid w:val="009014FD"/>
    <w:rsid w:val="009023D8"/>
    <w:rsid w:val="0090313D"/>
    <w:rsid w:val="009048A1"/>
    <w:rsid w:val="00907AFF"/>
    <w:rsid w:val="00912CAA"/>
    <w:rsid w:val="009142DF"/>
    <w:rsid w:val="00915829"/>
    <w:rsid w:val="00917663"/>
    <w:rsid w:val="0091797A"/>
    <w:rsid w:val="00922C57"/>
    <w:rsid w:val="00925A1A"/>
    <w:rsid w:val="00930F5F"/>
    <w:rsid w:val="00931CC4"/>
    <w:rsid w:val="00933154"/>
    <w:rsid w:val="00933FB6"/>
    <w:rsid w:val="00934BA4"/>
    <w:rsid w:val="00937D7C"/>
    <w:rsid w:val="009418E2"/>
    <w:rsid w:val="0094278A"/>
    <w:rsid w:val="00943F7F"/>
    <w:rsid w:val="00952300"/>
    <w:rsid w:val="009530F8"/>
    <w:rsid w:val="00955B01"/>
    <w:rsid w:val="00961B83"/>
    <w:rsid w:val="00963AB0"/>
    <w:rsid w:val="00970772"/>
    <w:rsid w:val="0097245D"/>
    <w:rsid w:val="00974581"/>
    <w:rsid w:val="0097510C"/>
    <w:rsid w:val="00982A9E"/>
    <w:rsid w:val="0098508A"/>
    <w:rsid w:val="00986502"/>
    <w:rsid w:val="00990369"/>
    <w:rsid w:val="009910A2"/>
    <w:rsid w:val="0099474E"/>
    <w:rsid w:val="00996CD5"/>
    <w:rsid w:val="009A3388"/>
    <w:rsid w:val="009A3686"/>
    <w:rsid w:val="009A5AD3"/>
    <w:rsid w:val="009B5B31"/>
    <w:rsid w:val="009C0B42"/>
    <w:rsid w:val="009C2B43"/>
    <w:rsid w:val="009C4FE6"/>
    <w:rsid w:val="009C5AF7"/>
    <w:rsid w:val="009D0337"/>
    <w:rsid w:val="009D235E"/>
    <w:rsid w:val="009D292A"/>
    <w:rsid w:val="009D453D"/>
    <w:rsid w:val="009D6B6D"/>
    <w:rsid w:val="009E1AF1"/>
    <w:rsid w:val="009E355B"/>
    <w:rsid w:val="009E47BF"/>
    <w:rsid w:val="009F09C1"/>
    <w:rsid w:val="009F3A3B"/>
    <w:rsid w:val="009F4662"/>
    <w:rsid w:val="009F5C39"/>
    <w:rsid w:val="00A014EE"/>
    <w:rsid w:val="00A02D93"/>
    <w:rsid w:val="00A04F83"/>
    <w:rsid w:val="00A05E3A"/>
    <w:rsid w:val="00A069C7"/>
    <w:rsid w:val="00A0766E"/>
    <w:rsid w:val="00A14D1F"/>
    <w:rsid w:val="00A2152B"/>
    <w:rsid w:val="00A24480"/>
    <w:rsid w:val="00A24A90"/>
    <w:rsid w:val="00A2555A"/>
    <w:rsid w:val="00A26BA5"/>
    <w:rsid w:val="00A27993"/>
    <w:rsid w:val="00A304EB"/>
    <w:rsid w:val="00A3118F"/>
    <w:rsid w:val="00A34C68"/>
    <w:rsid w:val="00A440DE"/>
    <w:rsid w:val="00A51E9E"/>
    <w:rsid w:val="00A5403A"/>
    <w:rsid w:val="00A55553"/>
    <w:rsid w:val="00A560A7"/>
    <w:rsid w:val="00A577DD"/>
    <w:rsid w:val="00A60B0B"/>
    <w:rsid w:val="00A62C6B"/>
    <w:rsid w:val="00A635C8"/>
    <w:rsid w:val="00A642C3"/>
    <w:rsid w:val="00A67FEB"/>
    <w:rsid w:val="00A70D8D"/>
    <w:rsid w:val="00A82B61"/>
    <w:rsid w:val="00A85A44"/>
    <w:rsid w:val="00A87DB2"/>
    <w:rsid w:val="00A903E6"/>
    <w:rsid w:val="00A930E4"/>
    <w:rsid w:val="00A93FF7"/>
    <w:rsid w:val="00A950A4"/>
    <w:rsid w:val="00A96C8B"/>
    <w:rsid w:val="00AA1C67"/>
    <w:rsid w:val="00AB1A00"/>
    <w:rsid w:val="00AB2930"/>
    <w:rsid w:val="00AB6433"/>
    <w:rsid w:val="00AB6D7E"/>
    <w:rsid w:val="00AB71AD"/>
    <w:rsid w:val="00AD05DA"/>
    <w:rsid w:val="00AD0B19"/>
    <w:rsid w:val="00AE110B"/>
    <w:rsid w:val="00AE48AE"/>
    <w:rsid w:val="00AE743E"/>
    <w:rsid w:val="00AF171F"/>
    <w:rsid w:val="00AF390E"/>
    <w:rsid w:val="00B00DCA"/>
    <w:rsid w:val="00B01E67"/>
    <w:rsid w:val="00B02171"/>
    <w:rsid w:val="00B02E36"/>
    <w:rsid w:val="00B07645"/>
    <w:rsid w:val="00B13A40"/>
    <w:rsid w:val="00B16467"/>
    <w:rsid w:val="00B16952"/>
    <w:rsid w:val="00B2035D"/>
    <w:rsid w:val="00B264CE"/>
    <w:rsid w:val="00B32D1B"/>
    <w:rsid w:val="00B337BC"/>
    <w:rsid w:val="00B40866"/>
    <w:rsid w:val="00B40EA3"/>
    <w:rsid w:val="00B43014"/>
    <w:rsid w:val="00B45DE4"/>
    <w:rsid w:val="00B55041"/>
    <w:rsid w:val="00B56E89"/>
    <w:rsid w:val="00B577E2"/>
    <w:rsid w:val="00B6370F"/>
    <w:rsid w:val="00B6762F"/>
    <w:rsid w:val="00B700B1"/>
    <w:rsid w:val="00B7030E"/>
    <w:rsid w:val="00B71593"/>
    <w:rsid w:val="00B71735"/>
    <w:rsid w:val="00B73E1B"/>
    <w:rsid w:val="00B76DD7"/>
    <w:rsid w:val="00B779E2"/>
    <w:rsid w:val="00B77C20"/>
    <w:rsid w:val="00B81970"/>
    <w:rsid w:val="00B819FF"/>
    <w:rsid w:val="00B81E6D"/>
    <w:rsid w:val="00B82AFB"/>
    <w:rsid w:val="00B85320"/>
    <w:rsid w:val="00B853D9"/>
    <w:rsid w:val="00B9017C"/>
    <w:rsid w:val="00B90AC0"/>
    <w:rsid w:val="00B94961"/>
    <w:rsid w:val="00BA7AEB"/>
    <w:rsid w:val="00BA7F1E"/>
    <w:rsid w:val="00BB285D"/>
    <w:rsid w:val="00BB30E9"/>
    <w:rsid w:val="00BB5444"/>
    <w:rsid w:val="00BB693A"/>
    <w:rsid w:val="00BC1D5D"/>
    <w:rsid w:val="00BC1F77"/>
    <w:rsid w:val="00BC5A27"/>
    <w:rsid w:val="00BC64EB"/>
    <w:rsid w:val="00BC778C"/>
    <w:rsid w:val="00BD5590"/>
    <w:rsid w:val="00BD7B0E"/>
    <w:rsid w:val="00BE0C26"/>
    <w:rsid w:val="00BE3988"/>
    <w:rsid w:val="00BE527D"/>
    <w:rsid w:val="00BE5DC8"/>
    <w:rsid w:val="00BE6EA8"/>
    <w:rsid w:val="00BE72A0"/>
    <w:rsid w:val="00BE7F86"/>
    <w:rsid w:val="00BF0CF1"/>
    <w:rsid w:val="00BF4A8C"/>
    <w:rsid w:val="00BF65BA"/>
    <w:rsid w:val="00BF79EF"/>
    <w:rsid w:val="00C00AE6"/>
    <w:rsid w:val="00C00C93"/>
    <w:rsid w:val="00C0212D"/>
    <w:rsid w:val="00C04151"/>
    <w:rsid w:val="00C0459E"/>
    <w:rsid w:val="00C04707"/>
    <w:rsid w:val="00C1002B"/>
    <w:rsid w:val="00C103BB"/>
    <w:rsid w:val="00C144E4"/>
    <w:rsid w:val="00C1566E"/>
    <w:rsid w:val="00C16A37"/>
    <w:rsid w:val="00C240DF"/>
    <w:rsid w:val="00C246BD"/>
    <w:rsid w:val="00C3078B"/>
    <w:rsid w:val="00C32689"/>
    <w:rsid w:val="00C34F94"/>
    <w:rsid w:val="00C40113"/>
    <w:rsid w:val="00C47BF5"/>
    <w:rsid w:val="00C47F1C"/>
    <w:rsid w:val="00C50701"/>
    <w:rsid w:val="00C50AF2"/>
    <w:rsid w:val="00C511C1"/>
    <w:rsid w:val="00C51C56"/>
    <w:rsid w:val="00C54DC3"/>
    <w:rsid w:val="00C56F7C"/>
    <w:rsid w:val="00C61EB8"/>
    <w:rsid w:val="00C61F8D"/>
    <w:rsid w:val="00C64366"/>
    <w:rsid w:val="00C70AF8"/>
    <w:rsid w:val="00C74207"/>
    <w:rsid w:val="00C775C1"/>
    <w:rsid w:val="00C80DE0"/>
    <w:rsid w:val="00C8100E"/>
    <w:rsid w:val="00C825AC"/>
    <w:rsid w:val="00C83306"/>
    <w:rsid w:val="00C84351"/>
    <w:rsid w:val="00C9066A"/>
    <w:rsid w:val="00C939B5"/>
    <w:rsid w:val="00C946D8"/>
    <w:rsid w:val="00C94834"/>
    <w:rsid w:val="00CA3A4C"/>
    <w:rsid w:val="00CA660F"/>
    <w:rsid w:val="00CA70EA"/>
    <w:rsid w:val="00CB242D"/>
    <w:rsid w:val="00CB3387"/>
    <w:rsid w:val="00CC51AB"/>
    <w:rsid w:val="00CD77CD"/>
    <w:rsid w:val="00CE100C"/>
    <w:rsid w:val="00CE448C"/>
    <w:rsid w:val="00CE5C42"/>
    <w:rsid w:val="00CE6113"/>
    <w:rsid w:val="00CF1DB3"/>
    <w:rsid w:val="00D038C7"/>
    <w:rsid w:val="00D03D2A"/>
    <w:rsid w:val="00D0691D"/>
    <w:rsid w:val="00D12820"/>
    <w:rsid w:val="00D13AFE"/>
    <w:rsid w:val="00D160D3"/>
    <w:rsid w:val="00D1624A"/>
    <w:rsid w:val="00D23A47"/>
    <w:rsid w:val="00D316A3"/>
    <w:rsid w:val="00D34347"/>
    <w:rsid w:val="00D34913"/>
    <w:rsid w:val="00D45690"/>
    <w:rsid w:val="00D47AFC"/>
    <w:rsid w:val="00D50E16"/>
    <w:rsid w:val="00D50FCE"/>
    <w:rsid w:val="00D559C7"/>
    <w:rsid w:val="00D56C7F"/>
    <w:rsid w:val="00D57BF8"/>
    <w:rsid w:val="00D61931"/>
    <w:rsid w:val="00D655C6"/>
    <w:rsid w:val="00D722D3"/>
    <w:rsid w:val="00D778DD"/>
    <w:rsid w:val="00D80168"/>
    <w:rsid w:val="00D802D5"/>
    <w:rsid w:val="00D81382"/>
    <w:rsid w:val="00D81516"/>
    <w:rsid w:val="00D81760"/>
    <w:rsid w:val="00D91D11"/>
    <w:rsid w:val="00D950F9"/>
    <w:rsid w:val="00D96299"/>
    <w:rsid w:val="00D96519"/>
    <w:rsid w:val="00DA08A8"/>
    <w:rsid w:val="00DA7E79"/>
    <w:rsid w:val="00DB45A8"/>
    <w:rsid w:val="00DB4949"/>
    <w:rsid w:val="00DB7CDF"/>
    <w:rsid w:val="00DC3184"/>
    <w:rsid w:val="00DC3601"/>
    <w:rsid w:val="00DC3815"/>
    <w:rsid w:val="00DC6A3E"/>
    <w:rsid w:val="00DC74A0"/>
    <w:rsid w:val="00DD1AFF"/>
    <w:rsid w:val="00DD4EA2"/>
    <w:rsid w:val="00DD5CA8"/>
    <w:rsid w:val="00DD6B8A"/>
    <w:rsid w:val="00DD718E"/>
    <w:rsid w:val="00DE2856"/>
    <w:rsid w:val="00DE5554"/>
    <w:rsid w:val="00DE5935"/>
    <w:rsid w:val="00DF1A24"/>
    <w:rsid w:val="00DF20F9"/>
    <w:rsid w:val="00DF4E0C"/>
    <w:rsid w:val="00DF7223"/>
    <w:rsid w:val="00E00475"/>
    <w:rsid w:val="00E0193D"/>
    <w:rsid w:val="00E02C00"/>
    <w:rsid w:val="00E033A0"/>
    <w:rsid w:val="00E06CB7"/>
    <w:rsid w:val="00E12E50"/>
    <w:rsid w:val="00E13BB8"/>
    <w:rsid w:val="00E15ADB"/>
    <w:rsid w:val="00E17A32"/>
    <w:rsid w:val="00E2269E"/>
    <w:rsid w:val="00E2376F"/>
    <w:rsid w:val="00E312A5"/>
    <w:rsid w:val="00E315A5"/>
    <w:rsid w:val="00E31B99"/>
    <w:rsid w:val="00E35280"/>
    <w:rsid w:val="00E41ECB"/>
    <w:rsid w:val="00E425A5"/>
    <w:rsid w:val="00E4612C"/>
    <w:rsid w:val="00E51983"/>
    <w:rsid w:val="00E52355"/>
    <w:rsid w:val="00E60146"/>
    <w:rsid w:val="00E60A2F"/>
    <w:rsid w:val="00E72617"/>
    <w:rsid w:val="00E74FC4"/>
    <w:rsid w:val="00E75514"/>
    <w:rsid w:val="00E81BA3"/>
    <w:rsid w:val="00E85579"/>
    <w:rsid w:val="00E873CE"/>
    <w:rsid w:val="00E90321"/>
    <w:rsid w:val="00E91076"/>
    <w:rsid w:val="00E93484"/>
    <w:rsid w:val="00E934FC"/>
    <w:rsid w:val="00E96C4E"/>
    <w:rsid w:val="00E97DF0"/>
    <w:rsid w:val="00EA17FE"/>
    <w:rsid w:val="00EA24A9"/>
    <w:rsid w:val="00EA407D"/>
    <w:rsid w:val="00EA50E8"/>
    <w:rsid w:val="00EA78F9"/>
    <w:rsid w:val="00EA7B40"/>
    <w:rsid w:val="00EB2949"/>
    <w:rsid w:val="00EB33B8"/>
    <w:rsid w:val="00EB3674"/>
    <w:rsid w:val="00EC0946"/>
    <w:rsid w:val="00EC3704"/>
    <w:rsid w:val="00EC53ED"/>
    <w:rsid w:val="00ED4211"/>
    <w:rsid w:val="00ED4DDD"/>
    <w:rsid w:val="00ED7FF0"/>
    <w:rsid w:val="00EE3935"/>
    <w:rsid w:val="00EE3BAE"/>
    <w:rsid w:val="00EE43D7"/>
    <w:rsid w:val="00EF08ED"/>
    <w:rsid w:val="00EF36E6"/>
    <w:rsid w:val="00EF3B85"/>
    <w:rsid w:val="00EF61BA"/>
    <w:rsid w:val="00EF741C"/>
    <w:rsid w:val="00F01173"/>
    <w:rsid w:val="00F02D5F"/>
    <w:rsid w:val="00F0545F"/>
    <w:rsid w:val="00F06185"/>
    <w:rsid w:val="00F114C4"/>
    <w:rsid w:val="00F12C56"/>
    <w:rsid w:val="00F1347D"/>
    <w:rsid w:val="00F16657"/>
    <w:rsid w:val="00F170C2"/>
    <w:rsid w:val="00F1768A"/>
    <w:rsid w:val="00F33636"/>
    <w:rsid w:val="00F35970"/>
    <w:rsid w:val="00F37A9A"/>
    <w:rsid w:val="00F41250"/>
    <w:rsid w:val="00F42B8F"/>
    <w:rsid w:val="00F43A7C"/>
    <w:rsid w:val="00F51312"/>
    <w:rsid w:val="00F52770"/>
    <w:rsid w:val="00F57257"/>
    <w:rsid w:val="00F61638"/>
    <w:rsid w:val="00F676A0"/>
    <w:rsid w:val="00F67703"/>
    <w:rsid w:val="00F741ED"/>
    <w:rsid w:val="00F75F62"/>
    <w:rsid w:val="00F90233"/>
    <w:rsid w:val="00F907D7"/>
    <w:rsid w:val="00F92AA8"/>
    <w:rsid w:val="00F94980"/>
    <w:rsid w:val="00F94EDD"/>
    <w:rsid w:val="00F97D31"/>
    <w:rsid w:val="00FA29C6"/>
    <w:rsid w:val="00FA32C3"/>
    <w:rsid w:val="00FA5903"/>
    <w:rsid w:val="00FB3DE2"/>
    <w:rsid w:val="00FB764A"/>
    <w:rsid w:val="00FB7743"/>
    <w:rsid w:val="00FC19F2"/>
    <w:rsid w:val="00FC7A46"/>
    <w:rsid w:val="00FD14BD"/>
    <w:rsid w:val="00FD716C"/>
    <w:rsid w:val="00FE747A"/>
    <w:rsid w:val="00FF3613"/>
    <w:rsid w:val="00FF6668"/>
    <w:rsid w:val="0FED2472"/>
    <w:rsid w:val="0FFB1C3E"/>
    <w:rsid w:val="168EDAAB"/>
    <w:rsid w:val="18D9929F"/>
    <w:rsid w:val="1DBF4F36"/>
    <w:rsid w:val="1E72186E"/>
    <w:rsid w:val="1F9F5C92"/>
    <w:rsid w:val="276E25B5"/>
    <w:rsid w:val="2DFDCB57"/>
    <w:rsid w:val="3174A7B8"/>
    <w:rsid w:val="33DEF6F0"/>
    <w:rsid w:val="33F6AD2C"/>
    <w:rsid w:val="34FB18C8"/>
    <w:rsid w:val="37C79114"/>
    <w:rsid w:val="3A3723CE"/>
    <w:rsid w:val="3B6FF8E5"/>
    <w:rsid w:val="3BBE49AE"/>
    <w:rsid w:val="3BFF04DC"/>
    <w:rsid w:val="3DB5939D"/>
    <w:rsid w:val="3EB4B899"/>
    <w:rsid w:val="3EEF6D31"/>
    <w:rsid w:val="3FA1951E"/>
    <w:rsid w:val="3FE64212"/>
    <w:rsid w:val="3FFECEDF"/>
    <w:rsid w:val="4BBEB439"/>
    <w:rsid w:val="4FD7A048"/>
    <w:rsid w:val="4FFFFB75"/>
    <w:rsid w:val="51FF8A01"/>
    <w:rsid w:val="53FC8359"/>
    <w:rsid w:val="542E0D9B"/>
    <w:rsid w:val="57FF6C1A"/>
    <w:rsid w:val="5AFF4C39"/>
    <w:rsid w:val="5AFFAFB2"/>
    <w:rsid w:val="5B7F8AB9"/>
    <w:rsid w:val="5CF35275"/>
    <w:rsid w:val="5EE95526"/>
    <w:rsid w:val="5F77E929"/>
    <w:rsid w:val="5FE5042C"/>
    <w:rsid w:val="5FFDF26D"/>
    <w:rsid w:val="63363E7B"/>
    <w:rsid w:val="63BCAF49"/>
    <w:rsid w:val="63F83971"/>
    <w:rsid w:val="66FD9C48"/>
    <w:rsid w:val="67BB0E0B"/>
    <w:rsid w:val="67EF4200"/>
    <w:rsid w:val="6CFFBE56"/>
    <w:rsid w:val="6DEF98A3"/>
    <w:rsid w:val="6F2E05F7"/>
    <w:rsid w:val="6FBF79B2"/>
    <w:rsid w:val="6FD9B34F"/>
    <w:rsid w:val="6FFFB479"/>
    <w:rsid w:val="6FFFB73D"/>
    <w:rsid w:val="72D65331"/>
    <w:rsid w:val="73D7B4A2"/>
    <w:rsid w:val="7477FFD0"/>
    <w:rsid w:val="74B7FA60"/>
    <w:rsid w:val="757F835B"/>
    <w:rsid w:val="76F95655"/>
    <w:rsid w:val="76FF5F8F"/>
    <w:rsid w:val="776D0F64"/>
    <w:rsid w:val="776EC5E9"/>
    <w:rsid w:val="779E559D"/>
    <w:rsid w:val="77D703CD"/>
    <w:rsid w:val="77DD72F0"/>
    <w:rsid w:val="77FE08A6"/>
    <w:rsid w:val="77FFA015"/>
    <w:rsid w:val="797FAD19"/>
    <w:rsid w:val="7AEDE042"/>
    <w:rsid w:val="7AFF1A88"/>
    <w:rsid w:val="7BE3B229"/>
    <w:rsid w:val="7CFEFBF0"/>
    <w:rsid w:val="7DB00E99"/>
    <w:rsid w:val="7DDF6122"/>
    <w:rsid w:val="7DFB92A3"/>
    <w:rsid w:val="7DFBAEDF"/>
    <w:rsid w:val="7DFFBA25"/>
    <w:rsid w:val="7EDDABB2"/>
    <w:rsid w:val="7EFF091C"/>
    <w:rsid w:val="7F3FBF77"/>
    <w:rsid w:val="7F7F120F"/>
    <w:rsid w:val="7FA7D841"/>
    <w:rsid w:val="7FB4E236"/>
    <w:rsid w:val="7FB68C71"/>
    <w:rsid w:val="7FCF6EA5"/>
    <w:rsid w:val="7FD60F13"/>
    <w:rsid w:val="7FDF58D2"/>
    <w:rsid w:val="7FDF9F70"/>
    <w:rsid w:val="7FFB4D06"/>
    <w:rsid w:val="7FFF2BB6"/>
    <w:rsid w:val="7FFF46CD"/>
    <w:rsid w:val="7FFFC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unhideWhenUsed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uiPriority="0" w:unhideWhenUsed="0" w:qFormat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 w:qFormat="1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qFormat="1"/>
    <w:lsdException w:name="footnote text" w:semiHidden="1"/>
    <w:lsdException w:name="annotation text" w:semiHidden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 w:unhideWhenUsed="0" w:qFormat="1"/>
    <w:lsdException w:name="Body Text First Indent" w:semiHidden="1" w:uiPriority="0" w:qFormat="1"/>
    <w:lsdException w:name="Body Text First Indent 2" w:qFormat="1"/>
    <w:lsdException w:name="Note Heading" w:semiHidden="1"/>
    <w:lsdException w:name="Body Text 2" w:semiHidden="1"/>
    <w:lsdException w:name="Body Text 3" w:qFormat="1"/>
    <w:lsdException w:name="Body Text Indent 2" w:unhideWhenUsed="0" w:qFormat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qFormat="1"/>
    <w:lsdException w:name="Plain Text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locked="1" w:uiPriority="0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rsid w:val="006D6C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6D6C3F"/>
    <w:pPr>
      <w:spacing w:line="360" w:lineRule="auto"/>
      <w:contextualSpacing/>
      <w:jc w:val="center"/>
      <w:outlineLvl w:val="0"/>
    </w:pPr>
    <w:rPr>
      <w:rFonts w:ascii="黑体" w:eastAsia="黑体" w:hAnsi="黑体"/>
      <w:kern w:val="0"/>
      <w:sz w:val="36"/>
      <w:szCs w:val="20"/>
    </w:rPr>
  </w:style>
  <w:style w:type="paragraph" w:styleId="2">
    <w:name w:val="heading 2"/>
    <w:basedOn w:val="a"/>
    <w:next w:val="a"/>
    <w:qFormat/>
    <w:locked/>
    <w:rsid w:val="006D6C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uiPriority w:val="99"/>
    <w:qFormat/>
    <w:locked/>
    <w:rsid w:val="006D6C3F"/>
    <w:pPr>
      <w:keepNext/>
      <w:keepLines/>
      <w:spacing w:before="280" w:after="290" w:line="374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6D6C3F"/>
    <w:pPr>
      <w:ind w:firstLineChars="200" w:firstLine="420"/>
    </w:pPr>
    <w:rPr>
      <w:szCs w:val="24"/>
    </w:rPr>
  </w:style>
  <w:style w:type="paragraph" w:styleId="5">
    <w:name w:val="index 5"/>
    <w:basedOn w:val="a"/>
    <w:next w:val="a"/>
    <w:qFormat/>
    <w:rsid w:val="006D6C3F"/>
    <w:pPr>
      <w:snapToGrid w:val="0"/>
      <w:spacing w:line="360" w:lineRule="auto"/>
      <w:ind w:left="1680" w:firstLineChars="200" w:firstLine="640"/>
    </w:pPr>
    <w:rPr>
      <w:sz w:val="32"/>
    </w:rPr>
  </w:style>
  <w:style w:type="paragraph" w:styleId="a4">
    <w:name w:val="Document Map"/>
    <w:basedOn w:val="a"/>
    <w:link w:val="Char"/>
    <w:uiPriority w:val="99"/>
    <w:unhideWhenUsed/>
    <w:qFormat/>
    <w:rsid w:val="006D6C3F"/>
    <w:rPr>
      <w:rFonts w:ascii="宋体"/>
      <w:sz w:val="18"/>
      <w:szCs w:val="18"/>
    </w:rPr>
  </w:style>
  <w:style w:type="paragraph" w:styleId="3">
    <w:name w:val="Body Text 3"/>
    <w:basedOn w:val="a"/>
    <w:link w:val="3Char"/>
    <w:uiPriority w:val="99"/>
    <w:unhideWhenUsed/>
    <w:qFormat/>
    <w:rsid w:val="006D6C3F"/>
    <w:pPr>
      <w:spacing w:after="120"/>
    </w:pPr>
    <w:rPr>
      <w:sz w:val="16"/>
      <w:szCs w:val="16"/>
    </w:rPr>
  </w:style>
  <w:style w:type="paragraph" w:styleId="a5">
    <w:name w:val="Body Text"/>
    <w:basedOn w:val="a"/>
    <w:next w:val="11"/>
    <w:link w:val="Char0"/>
    <w:uiPriority w:val="99"/>
    <w:qFormat/>
    <w:rsid w:val="006D6C3F"/>
    <w:pPr>
      <w:spacing w:after="120"/>
    </w:pPr>
    <w:rPr>
      <w:szCs w:val="24"/>
    </w:rPr>
  </w:style>
  <w:style w:type="paragraph" w:customStyle="1" w:styleId="11">
    <w:name w:val="目录 11"/>
    <w:next w:val="a"/>
    <w:qFormat/>
    <w:rsid w:val="006D6C3F"/>
    <w:pPr>
      <w:wordWrap w:val="0"/>
      <w:jc w:val="both"/>
    </w:pPr>
    <w:rPr>
      <w:rFonts w:ascii="Calibri" w:hAnsi="Calibri"/>
      <w:sz w:val="21"/>
      <w:szCs w:val="22"/>
    </w:rPr>
  </w:style>
  <w:style w:type="paragraph" w:styleId="a6">
    <w:name w:val="Body Text Indent"/>
    <w:basedOn w:val="a"/>
    <w:next w:val="6"/>
    <w:link w:val="Char1"/>
    <w:uiPriority w:val="99"/>
    <w:unhideWhenUsed/>
    <w:qFormat/>
    <w:rsid w:val="006D6C3F"/>
    <w:pPr>
      <w:spacing w:after="120"/>
      <w:ind w:leftChars="200" w:left="420"/>
    </w:pPr>
  </w:style>
  <w:style w:type="paragraph" w:styleId="6">
    <w:name w:val="toc 6"/>
    <w:next w:val="a"/>
    <w:qFormat/>
    <w:locked/>
    <w:rsid w:val="006D6C3F"/>
    <w:pPr>
      <w:wordWrap w:val="0"/>
      <w:ind w:left="1700"/>
      <w:jc w:val="both"/>
    </w:pPr>
    <w:rPr>
      <w:sz w:val="21"/>
    </w:rPr>
  </w:style>
  <w:style w:type="paragraph" w:styleId="a7">
    <w:name w:val="Plain Text"/>
    <w:uiPriority w:val="99"/>
    <w:qFormat/>
    <w:rsid w:val="006D6C3F"/>
    <w:rPr>
      <w:rFonts w:ascii="Lucida Console" w:hAnsi="Lucida Console"/>
    </w:rPr>
  </w:style>
  <w:style w:type="paragraph" w:styleId="a8">
    <w:name w:val="Date"/>
    <w:basedOn w:val="a"/>
    <w:next w:val="a"/>
    <w:link w:val="Char2"/>
    <w:uiPriority w:val="99"/>
    <w:semiHidden/>
    <w:qFormat/>
    <w:rsid w:val="006D6C3F"/>
    <w:pPr>
      <w:ind w:leftChars="2500" w:left="100"/>
    </w:pPr>
  </w:style>
  <w:style w:type="paragraph" w:styleId="20">
    <w:name w:val="Body Text Indent 2"/>
    <w:basedOn w:val="a"/>
    <w:next w:val="a9"/>
    <w:link w:val="2Char"/>
    <w:uiPriority w:val="99"/>
    <w:qFormat/>
    <w:rsid w:val="006D6C3F"/>
    <w:pPr>
      <w:spacing w:line="600" w:lineRule="exact"/>
      <w:ind w:firstLine="645"/>
    </w:pPr>
    <w:rPr>
      <w:rFonts w:ascii="仿宋_GB2312" w:eastAsia="仿宋_GB2312" w:hAnsi="Times New Roman"/>
      <w:sz w:val="32"/>
      <w:szCs w:val="32"/>
    </w:rPr>
  </w:style>
  <w:style w:type="paragraph" w:styleId="a9">
    <w:name w:val="Normal (Web)"/>
    <w:basedOn w:val="a"/>
    <w:qFormat/>
    <w:rsid w:val="006D6C3F"/>
    <w:pPr>
      <w:jc w:val="left"/>
    </w:pPr>
    <w:rPr>
      <w:kern w:val="0"/>
      <w:sz w:val="24"/>
      <w:szCs w:val="24"/>
    </w:rPr>
  </w:style>
  <w:style w:type="paragraph" w:styleId="aa">
    <w:name w:val="Balloon Text"/>
    <w:basedOn w:val="a"/>
    <w:link w:val="Char3"/>
    <w:qFormat/>
    <w:rsid w:val="006D6C3F"/>
    <w:rPr>
      <w:sz w:val="18"/>
      <w:szCs w:val="18"/>
    </w:rPr>
  </w:style>
  <w:style w:type="paragraph" w:styleId="ab">
    <w:name w:val="footer"/>
    <w:basedOn w:val="a"/>
    <w:link w:val="Char4"/>
    <w:qFormat/>
    <w:rsid w:val="006D6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5"/>
    <w:qFormat/>
    <w:rsid w:val="006D6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6D6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d">
    <w:name w:val="Title"/>
    <w:basedOn w:val="a"/>
    <w:next w:val="a"/>
    <w:link w:val="Char6"/>
    <w:qFormat/>
    <w:locked/>
    <w:rsid w:val="006D6C3F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paragraph" w:styleId="21">
    <w:name w:val="Body Text First Indent 2"/>
    <w:basedOn w:val="a6"/>
    <w:link w:val="2Char0"/>
    <w:uiPriority w:val="99"/>
    <w:unhideWhenUsed/>
    <w:qFormat/>
    <w:rsid w:val="006D6C3F"/>
    <w:pPr>
      <w:ind w:firstLineChars="200" w:firstLine="420"/>
    </w:pPr>
  </w:style>
  <w:style w:type="table" w:styleId="ae">
    <w:name w:val="Table Grid"/>
    <w:basedOn w:val="a2"/>
    <w:qFormat/>
    <w:locked/>
    <w:rsid w:val="006D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uiPriority w:val="99"/>
    <w:qFormat/>
    <w:rsid w:val="006D6C3F"/>
    <w:rPr>
      <w:rFonts w:cs="Times New Roman"/>
    </w:rPr>
  </w:style>
  <w:style w:type="character" w:styleId="af0">
    <w:name w:val="Hyperlink"/>
    <w:basedOn w:val="a1"/>
    <w:uiPriority w:val="99"/>
    <w:unhideWhenUsed/>
    <w:qFormat/>
    <w:rsid w:val="006D6C3F"/>
    <w:rPr>
      <w:color w:val="0000FF" w:themeColor="hyperlink"/>
      <w:u w:val="single"/>
    </w:rPr>
  </w:style>
  <w:style w:type="paragraph" w:customStyle="1" w:styleId="Heading1">
    <w:name w:val="Heading1"/>
    <w:basedOn w:val="a"/>
    <w:next w:val="a"/>
    <w:qFormat/>
    <w:rsid w:val="006D6C3F"/>
    <w:pPr>
      <w:keepNext/>
      <w:keepLines/>
      <w:snapToGrid w:val="0"/>
      <w:spacing w:before="340" w:after="330" w:line="576" w:lineRule="auto"/>
      <w:textAlignment w:val="baseline"/>
    </w:pPr>
    <w:rPr>
      <w:rFonts w:eastAsia="仿宋_GB2312"/>
      <w:b/>
      <w:kern w:val="44"/>
      <w:sz w:val="44"/>
      <w:szCs w:val="24"/>
    </w:rPr>
  </w:style>
  <w:style w:type="character" w:customStyle="1" w:styleId="1Char">
    <w:name w:val="标题 1 Char"/>
    <w:basedOn w:val="a1"/>
    <w:link w:val="1"/>
    <w:qFormat/>
    <w:rsid w:val="006D6C3F"/>
    <w:rPr>
      <w:rFonts w:ascii="黑体" w:eastAsia="黑体" w:hAnsi="黑体"/>
      <w:sz w:val="36"/>
    </w:rPr>
  </w:style>
  <w:style w:type="character" w:customStyle="1" w:styleId="Char">
    <w:name w:val="文档结构图 Char"/>
    <w:basedOn w:val="a1"/>
    <w:link w:val="a4"/>
    <w:uiPriority w:val="99"/>
    <w:qFormat/>
    <w:rsid w:val="006D6C3F"/>
    <w:rPr>
      <w:rFonts w:ascii="宋体"/>
      <w:kern w:val="2"/>
      <w:sz w:val="18"/>
      <w:szCs w:val="18"/>
    </w:rPr>
  </w:style>
  <w:style w:type="character" w:customStyle="1" w:styleId="3Char">
    <w:name w:val="正文文本 3 Char"/>
    <w:basedOn w:val="a1"/>
    <w:link w:val="3"/>
    <w:uiPriority w:val="99"/>
    <w:semiHidden/>
    <w:qFormat/>
    <w:rsid w:val="006D6C3F"/>
    <w:rPr>
      <w:kern w:val="2"/>
      <w:sz w:val="16"/>
      <w:szCs w:val="16"/>
    </w:rPr>
  </w:style>
  <w:style w:type="character" w:customStyle="1" w:styleId="Char0">
    <w:name w:val="正文文本 Char"/>
    <w:basedOn w:val="a1"/>
    <w:link w:val="a5"/>
    <w:uiPriority w:val="99"/>
    <w:qFormat/>
    <w:rsid w:val="006D6C3F"/>
    <w:rPr>
      <w:kern w:val="2"/>
      <w:sz w:val="21"/>
      <w:szCs w:val="24"/>
    </w:rPr>
  </w:style>
  <w:style w:type="character" w:customStyle="1" w:styleId="Char1">
    <w:name w:val="正文文本缩进 Char"/>
    <w:basedOn w:val="a1"/>
    <w:link w:val="a6"/>
    <w:uiPriority w:val="99"/>
    <w:semiHidden/>
    <w:qFormat/>
    <w:rsid w:val="006D6C3F"/>
    <w:rPr>
      <w:kern w:val="2"/>
      <w:sz w:val="21"/>
      <w:szCs w:val="22"/>
    </w:rPr>
  </w:style>
  <w:style w:type="character" w:customStyle="1" w:styleId="Char2">
    <w:name w:val="日期 Char"/>
    <w:basedOn w:val="a1"/>
    <w:link w:val="a8"/>
    <w:uiPriority w:val="99"/>
    <w:semiHidden/>
    <w:qFormat/>
    <w:locked/>
    <w:rsid w:val="006D6C3F"/>
    <w:rPr>
      <w:rFonts w:cs="Times New Roman"/>
    </w:rPr>
  </w:style>
  <w:style w:type="character" w:customStyle="1" w:styleId="2Char">
    <w:name w:val="正文文本缩进 2 Char"/>
    <w:basedOn w:val="a1"/>
    <w:link w:val="20"/>
    <w:uiPriority w:val="99"/>
    <w:qFormat/>
    <w:locked/>
    <w:rsid w:val="006D6C3F"/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批注框文本 Char"/>
    <w:basedOn w:val="a1"/>
    <w:link w:val="aa"/>
    <w:qFormat/>
    <w:locked/>
    <w:rsid w:val="006D6C3F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b"/>
    <w:qFormat/>
    <w:locked/>
    <w:rsid w:val="006D6C3F"/>
    <w:rPr>
      <w:rFonts w:cs="Times New Roman"/>
      <w:sz w:val="18"/>
      <w:szCs w:val="18"/>
    </w:rPr>
  </w:style>
  <w:style w:type="character" w:customStyle="1" w:styleId="Char5">
    <w:name w:val="页眉 Char"/>
    <w:basedOn w:val="a1"/>
    <w:link w:val="ac"/>
    <w:qFormat/>
    <w:locked/>
    <w:rsid w:val="006D6C3F"/>
    <w:rPr>
      <w:rFonts w:cs="Times New Roman"/>
      <w:sz w:val="18"/>
      <w:szCs w:val="18"/>
    </w:rPr>
  </w:style>
  <w:style w:type="character" w:customStyle="1" w:styleId="Char6">
    <w:name w:val="标题 Char"/>
    <w:basedOn w:val="a1"/>
    <w:link w:val="ad"/>
    <w:qFormat/>
    <w:rsid w:val="006D6C3F"/>
    <w:rPr>
      <w:rFonts w:ascii="Arial" w:hAnsi="Arial"/>
      <w:b/>
      <w:kern w:val="2"/>
      <w:sz w:val="44"/>
      <w:szCs w:val="22"/>
    </w:rPr>
  </w:style>
  <w:style w:type="character" w:customStyle="1" w:styleId="2Char0">
    <w:name w:val="正文首行缩进 2 Char"/>
    <w:basedOn w:val="Char1"/>
    <w:link w:val="21"/>
    <w:uiPriority w:val="99"/>
    <w:semiHidden/>
    <w:qFormat/>
    <w:rsid w:val="006D6C3F"/>
    <w:rPr>
      <w:kern w:val="2"/>
      <w:sz w:val="21"/>
      <w:szCs w:val="22"/>
    </w:rPr>
  </w:style>
  <w:style w:type="paragraph" w:customStyle="1" w:styleId="BodyText">
    <w:name w:val="BodyText"/>
    <w:basedOn w:val="a"/>
    <w:qFormat/>
    <w:rsid w:val="006D6C3F"/>
    <w:pPr>
      <w:spacing w:after="120"/>
    </w:pPr>
  </w:style>
  <w:style w:type="paragraph" w:customStyle="1" w:styleId="TOC7">
    <w:name w:val="TOC7"/>
    <w:next w:val="a"/>
    <w:qFormat/>
    <w:rsid w:val="006D6C3F"/>
    <w:pPr>
      <w:widowControl w:val="0"/>
      <w:ind w:firstLineChars="200" w:firstLine="200"/>
    </w:pPr>
    <w:rPr>
      <w:rFonts w:ascii="黑体" w:eastAsia="黑体" w:cs="黑体"/>
      <w:b/>
      <w:bCs/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6D6C3F"/>
    <w:pPr>
      <w:ind w:firstLineChars="200" w:firstLine="420"/>
    </w:pPr>
  </w:style>
  <w:style w:type="paragraph" w:customStyle="1" w:styleId="Char10">
    <w:name w:val="Char1"/>
    <w:basedOn w:val="a"/>
    <w:qFormat/>
    <w:rsid w:val="006D6C3F"/>
    <w:pPr>
      <w:tabs>
        <w:tab w:val="left" w:pos="840"/>
      </w:tabs>
      <w:ind w:left="840" w:hanging="420"/>
    </w:pPr>
    <w:rPr>
      <w:rFonts w:ascii="Times New Roman" w:eastAsia="仿宋_GB2312" w:hAnsi="Times New Roman"/>
      <w:sz w:val="24"/>
    </w:rPr>
  </w:style>
  <w:style w:type="paragraph" w:customStyle="1" w:styleId="10">
    <w:name w:val="列出段落1"/>
    <w:basedOn w:val="a"/>
    <w:uiPriority w:val="99"/>
    <w:qFormat/>
    <w:rsid w:val="006D6C3F"/>
    <w:pPr>
      <w:ind w:firstLineChars="200" w:firstLine="420"/>
    </w:pPr>
    <w:rPr>
      <w:rFonts w:ascii="等线" w:eastAsia="等线" w:hAnsi="等线"/>
    </w:rPr>
  </w:style>
  <w:style w:type="character" w:customStyle="1" w:styleId="UserStyle0">
    <w:name w:val="UserStyle_0"/>
    <w:qFormat/>
    <w:rsid w:val="006D6C3F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2"/>
    <w:next w:val="a"/>
    <w:qFormat/>
    <w:rsid w:val="006D6C3F"/>
    <w:pPr>
      <w:widowControl w:val="0"/>
      <w:jc w:val="both"/>
    </w:pPr>
    <w:rPr>
      <w:rFonts w:ascii="仿宋_GB2312" w:eastAsia="仿宋_GB2312" w:hAnsi="Calibri"/>
      <w:kern w:val="2"/>
      <w:sz w:val="32"/>
    </w:rPr>
  </w:style>
  <w:style w:type="character" w:customStyle="1" w:styleId="NormalCharacter">
    <w:name w:val="NormalCharacter"/>
    <w:qFormat/>
    <w:rsid w:val="006D6C3F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5">
    <w:name w:val="15"/>
    <w:basedOn w:val="a1"/>
    <w:qFormat/>
    <w:rsid w:val="006D6C3F"/>
    <w:rPr>
      <w:rFonts w:ascii="Calibri" w:hAnsi="Calibri" w:hint="default"/>
    </w:rPr>
  </w:style>
  <w:style w:type="paragraph" w:customStyle="1" w:styleId="Af2">
    <w:name w:val="A正文"/>
    <w:basedOn w:val="12"/>
    <w:qFormat/>
    <w:rsid w:val="006D6C3F"/>
    <w:pPr>
      <w:ind w:firstLineChars="200" w:firstLine="200"/>
    </w:pPr>
    <w:rPr>
      <w:szCs w:val="21"/>
    </w:rPr>
  </w:style>
  <w:style w:type="paragraph" w:customStyle="1" w:styleId="12">
    <w:name w:val="正文1"/>
    <w:qFormat/>
    <w:rsid w:val="006D6C3F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customStyle="1" w:styleId="Char7">
    <w:name w:val="Char"/>
    <w:basedOn w:val="a"/>
    <w:qFormat/>
    <w:rsid w:val="006D6C3F"/>
    <w:rPr>
      <w:rFonts w:ascii="Times New Roman" w:hAnsi="Times New Roman"/>
      <w:szCs w:val="20"/>
    </w:rPr>
  </w:style>
  <w:style w:type="character" w:customStyle="1" w:styleId="font11">
    <w:name w:val="font11"/>
    <w:basedOn w:val="a1"/>
    <w:qFormat/>
    <w:rsid w:val="006D6C3F"/>
    <w:rPr>
      <w:rFonts w:ascii="宋体" w:eastAsia="宋体" w:hAnsi="宋体" w:cs="宋体" w:hint="eastAsia"/>
      <w:color w:val="00B050"/>
      <w:sz w:val="24"/>
      <w:szCs w:val="24"/>
      <w:u w:val="none"/>
    </w:rPr>
  </w:style>
  <w:style w:type="character" w:customStyle="1" w:styleId="font51">
    <w:name w:val="font51"/>
    <w:basedOn w:val="a1"/>
    <w:qFormat/>
    <w:rsid w:val="006D6C3F"/>
    <w:rPr>
      <w:rFonts w:ascii="Times New Roman" w:eastAsia="宋体" w:hAnsi="Times New Roman" w:cs="Times New Roman" w:hint="default"/>
      <w:color w:val="00B050"/>
      <w:sz w:val="24"/>
      <w:szCs w:val="24"/>
      <w:u w:val="none"/>
    </w:rPr>
  </w:style>
  <w:style w:type="character" w:customStyle="1" w:styleId="font61">
    <w:name w:val="font61"/>
    <w:basedOn w:val="a1"/>
    <w:qFormat/>
    <w:rsid w:val="006D6C3F"/>
    <w:rPr>
      <w:rFonts w:ascii="Times New Roman" w:eastAsia="宋体" w:hAnsi="Times New Roman" w:cs="Times New Roman" w:hint="default"/>
      <w:color w:val="FFC000"/>
      <w:sz w:val="24"/>
      <w:szCs w:val="24"/>
      <w:u w:val="none"/>
    </w:rPr>
  </w:style>
  <w:style w:type="character" w:customStyle="1" w:styleId="font71">
    <w:name w:val="font71"/>
    <w:basedOn w:val="a1"/>
    <w:qFormat/>
    <w:rsid w:val="006D6C3F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sid w:val="006D6C3F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sid w:val="006D6C3F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sid w:val="006D6C3F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CharStyle7">
    <w:name w:val="Char Style 7"/>
    <w:basedOn w:val="a1"/>
    <w:link w:val="Style6"/>
    <w:qFormat/>
    <w:rsid w:val="006D6C3F"/>
    <w:rPr>
      <w:rFonts w:ascii="宋体" w:hAnsi="宋体" w:cs="宋体"/>
      <w:sz w:val="30"/>
      <w:szCs w:val="30"/>
      <w:lang w:val="zh-CN" w:bidi="zh-CN"/>
    </w:rPr>
  </w:style>
  <w:style w:type="paragraph" w:customStyle="1" w:styleId="Style6">
    <w:name w:val="Style 6"/>
    <w:basedOn w:val="a"/>
    <w:link w:val="CharStyle7"/>
    <w:qFormat/>
    <w:rsid w:val="006D6C3F"/>
    <w:pPr>
      <w:spacing w:line="437" w:lineRule="auto"/>
      <w:ind w:firstLine="400"/>
    </w:pPr>
    <w:rPr>
      <w:rFonts w:ascii="宋体" w:hAnsi="宋体" w:cs="宋体"/>
      <w:kern w:val="0"/>
      <w:sz w:val="30"/>
      <w:szCs w:val="30"/>
      <w:lang w:val="zh-CN" w:bidi="zh-CN"/>
    </w:rPr>
  </w:style>
  <w:style w:type="paragraph" w:customStyle="1" w:styleId="Default">
    <w:name w:val="Default"/>
    <w:qFormat/>
    <w:rsid w:val="006D6C3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6D6C3F"/>
    <w:pPr>
      <w:spacing w:after="120" w:line="415" w:lineRule="auto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HtmlNormal">
    <w:name w:val="HtmlNormal"/>
    <w:basedOn w:val="a"/>
    <w:qFormat/>
    <w:rsid w:val="006D6C3F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23">
    <w:name w:val="列出段落2"/>
    <w:basedOn w:val="a"/>
    <w:qFormat/>
    <w:rsid w:val="006D6C3F"/>
    <w:pPr>
      <w:ind w:firstLineChars="200" w:firstLine="420"/>
    </w:pPr>
  </w:style>
  <w:style w:type="paragraph" w:customStyle="1" w:styleId="BodyTextIndent2">
    <w:name w:val="BodyTextIndent2"/>
    <w:basedOn w:val="a"/>
    <w:next w:val="a"/>
    <w:qFormat/>
    <w:rsid w:val="006D6C3F"/>
    <w:pPr>
      <w:widowControl/>
      <w:spacing w:after="120" w:line="480" w:lineRule="auto"/>
      <w:ind w:leftChars="200" w:left="420"/>
      <w:textAlignment w:val="baseline"/>
    </w:pPr>
    <w:rPr>
      <w:rFonts w:ascii="Times New Roman" w:eastAsia="楷体" w:hAnsi="Times New Roman"/>
    </w:rPr>
  </w:style>
  <w:style w:type="character" w:customStyle="1" w:styleId="font91">
    <w:name w:val="font91"/>
    <w:basedOn w:val="a1"/>
    <w:qFormat/>
    <w:rsid w:val="006D6C3F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6D6C3F"/>
    <w:rPr>
      <w:rFonts w:ascii="方正书宋_GBK" w:eastAsia="方正书宋_GBK" w:hAnsi="方正书宋_GBK" w:cs="方正书宋_GBK"/>
      <w:color w:val="000000"/>
      <w:sz w:val="24"/>
      <w:szCs w:val="24"/>
      <w:u w:val="none"/>
    </w:rPr>
  </w:style>
  <w:style w:type="paragraph" w:customStyle="1" w:styleId="p1">
    <w:name w:val="p1"/>
    <w:basedOn w:val="a"/>
    <w:qFormat/>
    <w:rsid w:val="006D6C3F"/>
    <w:pPr>
      <w:jc w:val="left"/>
    </w:pPr>
    <w:rPr>
      <w:rFonts w:ascii="pingfang sc" w:eastAsia="pingfang sc" w:hAnsi="pingfang sc"/>
      <w:kern w:val="0"/>
      <w:sz w:val="26"/>
      <w:szCs w:val="26"/>
    </w:rPr>
  </w:style>
  <w:style w:type="paragraph" w:customStyle="1" w:styleId="13">
    <w:name w:val="普通(网站)1"/>
    <w:basedOn w:val="a"/>
    <w:qFormat/>
    <w:rsid w:val="006D6C3F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f3">
    <w:name w:val="Body Text First Indent"/>
    <w:basedOn w:val="a5"/>
    <w:link w:val="Char8"/>
    <w:qFormat/>
    <w:rsid w:val="003B3340"/>
    <w:pPr>
      <w:ind w:firstLineChars="100" w:firstLine="420"/>
    </w:pPr>
    <w:rPr>
      <w:szCs w:val="22"/>
    </w:rPr>
  </w:style>
  <w:style w:type="character" w:customStyle="1" w:styleId="Char8">
    <w:name w:val="正文首行缩进 Char"/>
    <w:basedOn w:val="Char0"/>
    <w:link w:val="af3"/>
    <w:rsid w:val="003B3340"/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33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516</Words>
  <Characters>2943</Characters>
  <Application>Microsoft Office Word</Application>
  <DocSecurity>0</DocSecurity>
  <Lines>24</Lines>
  <Paragraphs>6</Paragraphs>
  <ScaleCrop>false</ScaleCrop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听雨</dc:creator>
  <cp:lastModifiedBy>王晓坤</cp:lastModifiedBy>
  <cp:revision>2</cp:revision>
  <cp:lastPrinted>2024-11-22T11:32:00Z</cp:lastPrinted>
  <dcterms:created xsi:type="dcterms:W3CDTF">2025-02-19T03:30:00Z</dcterms:created>
  <dcterms:modified xsi:type="dcterms:W3CDTF">2025-02-19T03:30:00Z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