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60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jc w:val="center"/>
        <w:textAlignment w:val="auto"/>
        <w:outlineLvl w:val="9"/>
        <w:rPr>
          <w:rFonts w:hint="default" w:asciiTheme="majorEastAsia" w:hAnsiTheme="majorEastAsia" w:eastAsiaTheme="majorEastAsia" w:cstheme="majorEastAsia"/>
          <w:color w:val="353535"/>
          <w:sz w:val="44"/>
          <w:szCs w:val="44"/>
          <w:lang w:val="en-US" w:eastAsia="zh-CN"/>
        </w:rPr>
      </w:pPr>
      <w:r>
        <w:rPr>
          <w:rFonts w:hint="eastAsia" w:asciiTheme="majorEastAsia" w:hAnsiTheme="majorEastAsia" w:eastAsiaTheme="majorEastAsia" w:cstheme="majorEastAsia"/>
          <w:color w:val="353535"/>
          <w:sz w:val="44"/>
          <w:szCs w:val="44"/>
          <w:lang w:val="en-US" w:eastAsia="zh-CN"/>
        </w:rPr>
        <w:t>陕西省人力资源和社会保障厅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val="0"/>
          <w:bCs/>
          <w:color w:val="323E32"/>
          <w:sz w:val="44"/>
          <w:szCs w:val="44"/>
        </w:rPr>
      </w:pPr>
      <w:r>
        <w:rPr>
          <w:rFonts w:hint="eastAsia"/>
          <w:b w:val="0"/>
          <w:bCs/>
          <w:color w:val="323E32"/>
          <w:sz w:val="44"/>
          <w:szCs w:val="44"/>
        </w:rPr>
        <w:t>关于灵活就业人员参加基本养老保险</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jc w:val="center"/>
        <w:textAlignment w:val="auto"/>
        <w:rPr>
          <w:rFonts w:hint="eastAsia"/>
          <w:b w:val="0"/>
          <w:bCs/>
          <w:color w:val="323E32"/>
          <w:sz w:val="44"/>
          <w:szCs w:val="44"/>
        </w:rPr>
      </w:pPr>
      <w:r>
        <w:rPr>
          <w:rFonts w:hint="eastAsia"/>
          <w:b w:val="0"/>
          <w:bCs/>
          <w:color w:val="323E32"/>
          <w:sz w:val="44"/>
          <w:szCs w:val="44"/>
        </w:rPr>
        <w:t>有关问题的通知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w:t>
      </w:r>
      <w:r>
        <w:rPr>
          <w:rFonts w:hint="eastAsia" w:ascii="楷体_GB2312" w:hAnsi="楷体_GB2312" w:eastAsia="楷体_GB2312" w:cs="楷体_GB2312"/>
          <w:color w:val="333333"/>
          <w:sz w:val="32"/>
          <w:szCs w:val="32"/>
          <w:shd w:val="clear" w:color="auto" w:fill="FFFFFF"/>
          <w:lang w:val="en-US" w:eastAsia="zh-CN"/>
        </w:rPr>
        <w:t>09</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98</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64" w:firstLineChars="200"/>
        <w:textAlignment w:val="auto"/>
        <w:rPr>
          <w:rFonts w:ascii="仿宋_GB2312" w:eastAsia="仿宋_GB2312"/>
          <w:spacing w:val="6"/>
          <w:sz w:val="32"/>
          <w:szCs w:val="32"/>
        </w:rPr>
      </w:pP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各市劳动和社会保障局、人事局，杨凌示范区人事劳动局：</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为切实做好灵活就业人员参加基本养老保险工作，保障其合法权益，经研究，现就有关问题通知如下:</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镇个体工商户、灵活就业人员在男年满60周岁、女年满55周岁前，应按属地管理原则，及时到养老保险经办机构委托的公共职业介绍机构或人才交流中心办理以个人身份参加基本养老保险手续，并按规定缴纳基本养老保险费。公共职业介绍机构、人才交流中心要积极为其办理参保手续，不得以任何理由拒绝符合参保条件人员以个人身份参加基本养老保险。</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个人身份参保人员到达退休年龄，缴费和视同缴费年限满15年且实际缴费年限满5年的，按规定办理退休手续，按月领取基本养老金；缴费和视同缴费年限不满15年或实际缴费年限不满5年的，不发给基本养老金，其个人缴纳的基本养老保险费及利息一次性支付给本人，同时终止基本养老保险关系。以上不符合按月领取基本养老金条件的人员，若本人自愿，可继续按规定缴费，直至缴费和视同缴费年限满15年且实际缴费年限满5年时办理退休手续，按月领取基本养老金。</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三、1993年1月1日前离开企业的原固定职工，按政策规定计算的连续工龄可视同为缴费年限，与实际缴费年限合并计发基本养老金；1993 年1月1日后离开企业的原固定职工，按陕劳社发[2002]77号文件规定，补缴从1993年1月起至解除劳动关系止单位和个人的当期缴费(含利息)后，其1993年1月1日前按政策规定计算的连续工龄视同为缴费年限。</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四、本通知从印发之日起执行。原规定与本通知不一致的，以本通知规定为准。</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p>
    <w:p>
      <w:pPr>
        <w:pStyle w:val="19"/>
        <w:keepNext w:val="0"/>
        <w:keepLines w:val="0"/>
        <w:pageBreakBefore w:val="0"/>
        <w:widowControl w:val="0"/>
        <w:tabs>
          <w:tab w:val="left" w:pos="540"/>
        </w:tabs>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陕西省人力资源和社会保障厅        </w:t>
      </w:r>
    </w:p>
    <w:p>
      <w:pPr>
        <w:pStyle w:val="19"/>
        <w:keepNext w:val="0"/>
        <w:keepLines w:val="0"/>
        <w:pageBreakBefore w:val="0"/>
        <w:widowControl w:val="0"/>
        <w:tabs>
          <w:tab w:val="left" w:pos="540"/>
        </w:tabs>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二〇〇九年六月十八日           </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33022F"/>
    <w:rsid w:val="080F63D8"/>
    <w:rsid w:val="08D707F2"/>
    <w:rsid w:val="08E56B9A"/>
    <w:rsid w:val="09341458"/>
    <w:rsid w:val="0B0912D7"/>
    <w:rsid w:val="0D1B7A00"/>
    <w:rsid w:val="0D2C1636"/>
    <w:rsid w:val="0D8415DD"/>
    <w:rsid w:val="0E103A47"/>
    <w:rsid w:val="0E611E40"/>
    <w:rsid w:val="0E7A5BAE"/>
    <w:rsid w:val="131F7266"/>
    <w:rsid w:val="1378256C"/>
    <w:rsid w:val="14480A4A"/>
    <w:rsid w:val="14AA18B0"/>
    <w:rsid w:val="152D2DCA"/>
    <w:rsid w:val="19FF1374"/>
    <w:rsid w:val="1DEC284C"/>
    <w:rsid w:val="1E6523AC"/>
    <w:rsid w:val="22440422"/>
    <w:rsid w:val="230B4243"/>
    <w:rsid w:val="24006D2A"/>
    <w:rsid w:val="24677254"/>
    <w:rsid w:val="24AE252D"/>
    <w:rsid w:val="25163033"/>
    <w:rsid w:val="283C152F"/>
    <w:rsid w:val="28F63C3E"/>
    <w:rsid w:val="28FE3CC9"/>
    <w:rsid w:val="2BF324DE"/>
    <w:rsid w:val="2CA84B1F"/>
    <w:rsid w:val="2D06620C"/>
    <w:rsid w:val="2EF42F3F"/>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F058B7"/>
    <w:rsid w:val="436109F6"/>
    <w:rsid w:val="44106236"/>
    <w:rsid w:val="441A38D4"/>
    <w:rsid w:val="44914BEE"/>
    <w:rsid w:val="469537C1"/>
    <w:rsid w:val="47957AB0"/>
    <w:rsid w:val="47BB4079"/>
    <w:rsid w:val="48275216"/>
    <w:rsid w:val="48BF5307"/>
    <w:rsid w:val="49683A36"/>
    <w:rsid w:val="49753548"/>
    <w:rsid w:val="4A3B16BE"/>
    <w:rsid w:val="4BC77339"/>
    <w:rsid w:val="4C020C53"/>
    <w:rsid w:val="4C1263F9"/>
    <w:rsid w:val="4C9236C5"/>
    <w:rsid w:val="4D0501FC"/>
    <w:rsid w:val="505C172E"/>
    <w:rsid w:val="516664B9"/>
    <w:rsid w:val="51D661BA"/>
    <w:rsid w:val="5287603E"/>
    <w:rsid w:val="52F46F0B"/>
    <w:rsid w:val="53D8014D"/>
    <w:rsid w:val="53E62521"/>
    <w:rsid w:val="55E064E0"/>
    <w:rsid w:val="572C6D10"/>
    <w:rsid w:val="57C1580F"/>
    <w:rsid w:val="582074CF"/>
    <w:rsid w:val="591A039A"/>
    <w:rsid w:val="5C4062DB"/>
    <w:rsid w:val="5D930045"/>
    <w:rsid w:val="5DC34279"/>
    <w:rsid w:val="5DD34942"/>
    <w:rsid w:val="5E4D78BA"/>
    <w:rsid w:val="5EEF3A9B"/>
    <w:rsid w:val="608816D1"/>
    <w:rsid w:val="60EF4E7F"/>
    <w:rsid w:val="61FD023F"/>
    <w:rsid w:val="6375284A"/>
    <w:rsid w:val="64F2093A"/>
    <w:rsid w:val="66420EBE"/>
    <w:rsid w:val="665233C1"/>
    <w:rsid w:val="669E4EA2"/>
    <w:rsid w:val="672F5464"/>
    <w:rsid w:val="688F5C6E"/>
    <w:rsid w:val="6A1150A2"/>
    <w:rsid w:val="6A421D37"/>
    <w:rsid w:val="6A7C112B"/>
    <w:rsid w:val="6AD9688B"/>
    <w:rsid w:val="6BE46574"/>
    <w:rsid w:val="6C4732F0"/>
    <w:rsid w:val="6CE25454"/>
    <w:rsid w:val="6CEB705B"/>
    <w:rsid w:val="6D0E3F22"/>
    <w:rsid w:val="6ED1388E"/>
    <w:rsid w:val="6F822F6B"/>
    <w:rsid w:val="71256142"/>
    <w:rsid w:val="77212EC7"/>
    <w:rsid w:val="77F76C82"/>
    <w:rsid w:val="782B419C"/>
    <w:rsid w:val="7A1F2E86"/>
    <w:rsid w:val="7B9534AE"/>
    <w:rsid w:val="7C155165"/>
    <w:rsid w:val="7C9011D9"/>
    <w:rsid w:val="7D6A74E3"/>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6"/>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4"/>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7"/>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2A2A2A"/>
      <w:sz w:val="21"/>
      <w:szCs w:val="21"/>
      <w:u w:val="none"/>
    </w:rPr>
  </w:style>
  <w:style w:type="character" w:styleId="26">
    <w:name w:val="Emphasis"/>
    <w:basedOn w:val="22"/>
    <w:qFormat/>
    <w:uiPriority w:val="0"/>
    <w:rPr>
      <w:u w:val="none"/>
    </w:rPr>
  </w:style>
  <w:style w:type="character" w:styleId="27">
    <w:name w:val="HTML Definition"/>
    <w:basedOn w:val="22"/>
    <w:qFormat/>
    <w:uiPriority w:val="0"/>
    <w:rPr>
      <w:i/>
    </w:rPr>
  </w:style>
  <w:style w:type="character" w:styleId="28">
    <w:name w:val="Hyperlink"/>
    <w:basedOn w:val="22"/>
    <w:qFormat/>
    <w:uiPriority w:val="0"/>
    <w:rPr>
      <w:rFonts w:ascii="微软雅黑" w:hAnsi="微软雅黑" w:eastAsia="微软雅黑" w:cs="微软雅黑"/>
      <w:color w:val="2A2A2A"/>
      <w:sz w:val="21"/>
      <w:szCs w:val="21"/>
      <w:u w:val="none"/>
    </w:rPr>
  </w:style>
  <w:style w:type="character" w:styleId="29">
    <w:name w:val="HTML Code"/>
    <w:basedOn w:val="22"/>
    <w:qFormat/>
    <w:uiPriority w:val="0"/>
    <w:rPr>
      <w:rFonts w:hint="default" w:ascii="Consolas" w:hAnsi="Consolas" w:eastAsia="Consolas" w:cs="Consolas"/>
      <w:color w:val="C7254E"/>
      <w:sz w:val="21"/>
      <w:szCs w:val="21"/>
      <w:shd w:val="clear" w:fill="F9F2F4"/>
    </w:rPr>
  </w:style>
  <w:style w:type="character" w:styleId="30">
    <w:name w:val="annotation reference"/>
    <w:basedOn w:val="22"/>
    <w:qFormat/>
    <w:uiPriority w:val="0"/>
    <w:rPr>
      <w:sz w:val="21"/>
      <w:szCs w:val="21"/>
    </w:rPr>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4">
    <w:name w:val="日期 字符"/>
    <w:basedOn w:val="22"/>
    <w:link w:val="13"/>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20"/>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2"/>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0"/>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5</TotalTime>
  <ScaleCrop>false</ScaleCrop>
  <LinksUpToDate>false</LinksUpToDate>
  <CharactersWithSpaces>942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2022-10-11T06:55:53Z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