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Theme="minorEastAsia" w:hAnsiTheme="minorEastAsia" w:eastAsiaTheme="minorEastAsia" w:cstheme="minorEastAsia"/>
          <w:sz w:val="44"/>
          <w:szCs w:val="44"/>
        </w:rPr>
      </w:pPr>
    </w:p>
    <w:p>
      <w:pPr>
        <w:jc w:val="center"/>
        <w:rPr>
          <w:rFonts w:hint="eastAsia" w:asciiTheme="minorEastAsia" w:hAnsiTheme="minorEastAsia" w:eastAsiaTheme="minorEastAsia" w:cstheme="minorEastAsia"/>
          <w:sz w:val="44"/>
          <w:szCs w:val="44"/>
        </w:rPr>
      </w:pPr>
    </w:p>
    <w:p>
      <w:pPr>
        <w:jc w:val="center"/>
        <w:rPr>
          <w:rFonts w:hint="eastAsia" w:asciiTheme="minorEastAsia" w:hAnsiTheme="minorEastAsia" w:eastAsiaTheme="minorEastAsia" w:cstheme="minorEastAsia"/>
          <w:color w:val="333333"/>
          <w:sz w:val="44"/>
          <w:szCs w:val="44"/>
          <w:shd w:val="clear" w:color="auto" w:fill="FFFFFF"/>
        </w:rPr>
      </w:pPr>
      <w:r>
        <w:rPr>
          <w:rFonts w:hint="eastAsia" w:asciiTheme="minorEastAsia" w:hAnsiTheme="minorEastAsia" w:eastAsiaTheme="minorEastAsia" w:cstheme="minorEastAsia"/>
          <w:color w:val="333333"/>
          <w:sz w:val="44"/>
          <w:szCs w:val="44"/>
          <w:shd w:val="clear" w:color="auto" w:fill="FFFFFF"/>
        </w:rPr>
        <w:t>陕西省普通高校毕业生到省内艰苦边远地区基层单位就业学费补偿和国家助学贷款代偿</w:t>
      </w:r>
    </w:p>
    <w:p>
      <w:pPr>
        <w:jc w:val="center"/>
        <w:rPr>
          <w:rFonts w:hint="eastAsia" w:ascii="仿宋_GB2312" w:hAnsi="仿宋_GB2312" w:cs="仿宋_GB2312" w:eastAsiaTheme="minorEastAsia"/>
          <w:color w:val="333333"/>
          <w:sz w:val="32"/>
          <w:szCs w:val="32"/>
          <w:shd w:val="clear" w:color="auto" w:fill="FFFFFF"/>
          <w:lang w:val="en-US" w:eastAsia="zh-CN"/>
        </w:rPr>
      </w:pPr>
      <w:r>
        <w:rPr>
          <w:rFonts w:hint="eastAsia" w:asciiTheme="minorEastAsia" w:hAnsiTheme="minorEastAsia" w:eastAsiaTheme="minorEastAsia" w:cstheme="minorEastAsia"/>
          <w:color w:val="333333"/>
          <w:sz w:val="44"/>
          <w:szCs w:val="44"/>
          <w:shd w:val="clear" w:color="auto" w:fill="FFFFFF"/>
        </w:rPr>
        <w:t>暂行办法</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楷体_GB2312" w:hAnsi="楷体_GB2312" w:eastAsia="楷体_GB2312" w:cs="楷体_GB2312"/>
          <w:color w:val="333333"/>
          <w:sz w:val="32"/>
          <w:szCs w:val="32"/>
          <w:shd w:val="clear" w:color="auto" w:fill="FFFFFF"/>
        </w:rPr>
      </w:pPr>
      <w:r>
        <w:rPr>
          <w:rFonts w:hint="eastAsia" w:ascii="楷体_GB2312" w:hAnsi="楷体_GB2312" w:eastAsia="楷体_GB2312" w:cs="楷体_GB2312"/>
          <w:color w:val="333333"/>
          <w:sz w:val="32"/>
          <w:szCs w:val="32"/>
          <w:shd w:val="clear" w:color="auto" w:fill="FFFFFF"/>
        </w:rPr>
        <w:t>陕教规范〔2022〕3号</w:t>
      </w:r>
    </w:p>
    <w:p>
      <w:pPr>
        <w:rPr>
          <w:rFonts w:hint="eastAsia" w:ascii="仿宋_GB2312" w:hAnsi="仿宋_GB2312" w:eastAsia="仿宋_GB2312" w:cs="仿宋_GB2312"/>
          <w:color w:val="333333"/>
          <w:sz w:val="32"/>
          <w:szCs w:val="32"/>
          <w:shd w:val="clear" w:color="auto" w:fill="FFFFFF"/>
        </w:rPr>
      </w:pPr>
    </w:p>
    <w:p>
      <w:pPr>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各设区市教育局、财政局、人力资源和社会保障局，各普通高等学校：</w:t>
      </w:r>
    </w:p>
    <w:p>
      <w:pPr>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      《陕西省普通高校毕业生到省内艰苦边远地区基层单位就业学费补偿和国家助学贷款代偿暂行办法》已经省政府同意，现印发你们，请遵照执行。</w:t>
      </w:r>
    </w:p>
    <w:p>
      <w:pPr>
        <w:rPr>
          <w:rFonts w:hint="eastAsia" w:ascii="仿宋_GB2312" w:hAnsi="仿宋_GB2312" w:eastAsia="仿宋_GB2312" w:cs="仿宋_GB2312"/>
          <w:color w:val="333333"/>
          <w:sz w:val="32"/>
          <w:szCs w:val="32"/>
          <w:shd w:val="clear" w:color="auto" w:fill="FFFFFF"/>
        </w:rPr>
      </w:pPr>
    </w:p>
    <w:p>
      <w:pPr>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      附件：陕西省普通高校毕业生到省内艰苦边远地区基层单位就业学费补偿和国家助学贷款代偿暂行办法</w:t>
      </w:r>
    </w:p>
    <w:p>
      <w:pPr>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      </w:t>
      </w:r>
      <w:r>
        <w:rPr>
          <w:rFonts w:hint="eastAsia" w:ascii="仿宋_GB2312" w:hAnsi="仿宋_GB2312" w:eastAsia="仿宋_GB2312" w:cs="仿宋_GB2312"/>
          <w:color w:val="333333"/>
          <w:sz w:val="32"/>
          <w:szCs w:val="32"/>
          <w:shd w:val="clear" w:color="auto" w:fill="FFFFFF"/>
          <w:lang w:val="en-US" w:eastAsia="zh-CN"/>
        </w:rPr>
        <w:t xml:space="preserve">                               </w:t>
      </w:r>
      <w:r>
        <w:rPr>
          <w:rFonts w:hint="eastAsia" w:ascii="仿宋_GB2312" w:hAnsi="仿宋_GB2312" w:eastAsia="仿宋_GB2312" w:cs="仿宋_GB2312"/>
          <w:color w:val="333333"/>
          <w:sz w:val="32"/>
          <w:szCs w:val="32"/>
          <w:shd w:val="clear" w:color="auto" w:fill="FFFFFF"/>
        </w:rPr>
        <w:t>陕西省教育厅</w:t>
      </w:r>
      <w:bookmarkStart w:id="0" w:name="_GoBack"/>
      <w:bookmarkEnd w:id="0"/>
    </w:p>
    <w:p>
      <w:pPr>
        <w:ind w:firstLine="5440" w:firstLineChars="17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陕西省财政厅</w:t>
      </w:r>
    </w:p>
    <w:p>
      <w:pPr>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                              </w:t>
      </w:r>
      <w:r>
        <w:rPr>
          <w:rFonts w:hint="eastAsia" w:ascii="仿宋_GB2312" w:hAnsi="仿宋_GB2312" w:eastAsia="仿宋_GB2312" w:cs="仿宋_GB2312"/>
          <w:color w:val="333333"/>
          <w:sz w:val="32"/>
          <w:szCs w:val="32"/>
          <w:shd w:val="clear" w:color="auto" w:fill="FFFFFF"/>
          <w:lang w:val="en-US" w:eastAsia="zh-CN"/>
        </w:rPr>
        <w:t xml:space="preserve">           </w:t>
      </w:r>
      <w:r>
        <w:rPr>
          <w:rFonts w:hint="eastAsia" w:ascii="仿宋_GB2312" w:hAnsi="仿宋_GB2312" w:eastAsia="仿宋_GB2312" w:cs="仿宋_GB2312"/>
          <w:color w:val="333333"/>
          <w:sz w:val="32"/>
          <w:szCs w:val="32"/>
          <w:shd w:val="clear" w:color="auto" w:fill="FFFFFF"/>
        </w:rPr>
        <w:t> 陕西省人力资源和社会保障厅</w:t>
      </w:r>
    </w:p>
    <w:p>
      <w:pPr>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                                  </w:t>
      </w:r>
      <w:r>
        <w:rPr>
          <w:rFonts w:hint="eastAsia" w:ascii="仿宋_GB2312" w:hAnsi="仿宋_GB2312" w:eastAsia="仿宋_GB2312" w:cs="仿宋_GB2312"/>
          <w:color w:val="333333"/>
          <w:sz w:val="32"/>
          <w:szCs w:val="32"/>
          <w:shd w:val="clear" w:color="auto" w:fill="FFFFFF"/>
          <w:lang w:val="en-US" w:eastAsia="zh-CN"/>
        </w:rPr>
        <w:t xml:space="preserve">              </w:t>
      </w:r>
      <w:r>
        <w:rPr>
          <w:rFonts w:hint="eastAsia" w:ascii="仿宋_GB2312" w:hAnsi="仿宋_GB2312" w:eastAsia="仿宋_GB2312" w:cs="仿宋_GB2312"/>
          <w:color w:val="333333"/>
          <w:sz w:val="32"/>
          <w:szCs w:val="32"/>
          <w:shd w:val="clear" w:color="auto" w:fill="FFFFFF"/>
        </w:rPr>
        <w:t>2022年7月20日</w:t>
      </w:r>
    </w:p>
    <w:p>
      <w:pPr>
        <w:pStyle w:val="2"/>
        <w:overflowPunct w:val="0"/>
        <w:spacing w:line="276" w:lineRule="auto"/>
        <w:jc w:val="center"/>
        <w:rPr>
          <w:rFonts w:hint="eastAsia" w:ascii="黑体" w:hAnsi="黑体" w:eastAsia="黑体" w:cs="黑体"/>
          <w:color w:val="333333"/>
          <w:kern w:val="2"/>
          <w:sz w:val="32"/>
          <w:szCs w:val="32"/>
          <w:shd w:val="clear" w:color="auto" w:fill="FFFFFF"/>
          <w:lang w:val="en-US" w:eastAsia="zh-CN" w:bidi="ar-SA"/>
        </w:rPr>
      </w:pPr>
    </w:p>
    <w:p>
      <w:pPr>
        <w:pStyle w:val="2"/>
        <w:keepNext w:val="0"/>
        <w:keepLines w:val="0"/>
        <w:pageBreakBefore w:val="0"/>
        <w:widowControl w:val="0"/>
        <w:kinsoku/>
        <w:wordWrap/>
        <w:overflowPunct w:val="0"/>
        <w:topLinePunct w:val="0"/>
        <w:autoSpaceDE/>
        <w:autoSpaceDN/>
        <w:bidi w:val="0"/>
        <w:adjustRightInd w:val="0"/>
        <w:snapToGrid w:val="0"/>
        <w:spacing w:line="240" w:lineRule="auto"/>
        <w:jc w:val="center"/>
        <w:textAlignment w:val="auto"/>
        <w:rPr>
          <w:rFonts w:hint="eastAsia" w:ascii="黑体" w:hAnsi="黑体" w:eastAsia="黑体" w:cs="黑体"/>
          <w:color w:val="333333"/>
          <w:kern w:val="2"/>
          <w:sz w:val="32"/>
          <w:szCs w:val="32"/>
          <w:shd w:val="clear" w:color="auto" w:fill="FFFFFF"/>
          <w:lang w:val="en-US" w:eastAsia="zh-CN" w:bidi="ar-SA"/>
        </w:rPr>
      </w:pPr>
    </w:p>
    <w:p>
      <w:pPr>
        <w:pStyle w:val="2"/>
        <w:keepNext w:val="0"/>
        <w:keepLines w:val="0"/>
        <w:pageBreakBefore w:val="0"/>
        <w:widowControl w:val="0"/>
        <w:kinsoku/>
        <w:wordWrap/>
        <w:overflowPunct w:val="0"/>
        <w:topLinePunct w:val="0"/>
        <w:autoSpaceDE/>
        <w:autoSpaceDN/>
        <w:bidi w:val="0"/>
        <w:adjustRightInd w:val="0"/>
        <w:snapToGrid w:val="0"/>
        <w:spacing w:line="240" w:lineRule="auto"/>
        <w:jc w:val="center"/>
        <w:textAlignment w:val="auto"/>
        <w:rPr>
          <w:rFonts w:hint="eastAsia" w:ascii="黑体" w:hAnsi="黑体" w:eastAsia="黑体" w:cs="黑体"/>
          <w:color w:val="333333"/>
          <w:kern w:val="2"/>
          <w:sz w:val="32"/>
          <w:szCs w:val="32"/>
          <w:shd w:val="clear" w:color="auto" w:fill="FFFFFF"/>
          <w:lang w:val="en-US" w:eastAsia="zh-CN" w:bidi="ar-SA"/>
        </w:rPr>
      </w:pPr>
      <w:r>
        <w:rPr>
          <w:rFonts w:hint="eastAsia" w:ascii="黑体" w:hAnsi="黑体" w:eastAsia="黑体" w:cs="黑体"/>
          <w:color w:val="333333"/>
          <w:kern w:val="2"/>
          <w:sz w:val="32"/>
          <w:szCs w:val="32"/>
          <w:shd w:val="clear" w:color="auto" w:fill="FFFFFF"/>
          <w:lang w:val="en-US" w:eastAsia="zh-CN" w:bidi="ar-SA"/>
        </w:rPr>
        <w:t>陕西省普通高校毕业生到省内艰苦边远地区</w:t>
      </w:r>
    </w:p>
    <w:p>
      <w:pPr>
        <w:pStyle w:val="2"/>
        <w:keepNext w:val="0"/>
        <w:keepLines w:val="0"/>
        <w:pageBreakBefore w:val="0"/>
        <w:widowControl w:val="0"/>
        <w:kinsoku/>
        <w:wordWrap/>
        <w:overflowPunct w:val="0"/>
        <w:topLinePunct w:val="0"/>
        <w:autoSpaceDE/>
        <w:autoSpaceDN/>
        <w:bidi w:val="0"/>
        <w:adjustRightInd w:val="0"/>
        <w:snapToGrid w:val="0"/>
        <w:spacing w:line="240" w:lineRule="auto"/>
        <w:jc w:val="center"/>
        <w:textAlignment w:val="auto"/>
        <w:rPr>
          <w:rFonts w:hint="eastAsia" w:ascii="黑体" w:hAnsi="黑体" w:eastAsia="黑体" w:cs="黑体"/>
          <w:color w:val="333333"/>
          <w:kern w:val="2"/>
          <w:sz w:val="32"/>
          <w:szCs w:val="32"/>
          <w:shd w:val="clear" w:color="auto" w:fill="FFFFFF"/>
          <w:lang w:val="en-US" w:eastAsia="zh-CN" w:bidi="ar-SA"/>
        </w:rPr>
      </w:pPr>
      <w:r>
        <w:rPr>
          <w:rFonts w:hint="eastAsia" w:ascii="黑体" w:hAnsi="黑体" w:eastAsia="黑体" w:cs="黑体"/>
          <w:color w:val="333333"/>
          <w:kern w:val="2"/>
          <w:sz w:val="32"/>
          <w:szCs w:val="32"/>
          <w:shd w:val="clear" w:color="auto" w:fill="FFFFFF"/>
          <w:lang w:val="en-US" w:eastAsia="zh-CN" w:bidi="ar-SA"/>
        </w:rPr>
        <w:t>基层单位就业学费补偿和国家</w:t>
      </w:r>
    </w:p>
    <w:p>
      <w:pPr>
        <w:pStyle w:val="2"/>
        <w:keepNext w:val="0"/>
        <w:keepLines w:val="0"/>
        <w:pageBreakBefore w:val="0"/>
        <w:widowControl w:val="0"/>
        <w:kinsoku/>
        <w:wordWrap/>
        <w:overflowPunct w:val="0"/>
        <w:topLinePunct w:val="0"/>
        <w:autoSpaceDE/>
        <w:autoSpaceDN/>
        <w:bidi w:val="0"/>
        <w:adjustRightInd w:val="0"/>
        <w:snapToGrid w:val="0"/>
        <w:spacing w:line="240" w:lineRule="auto"/>
        <w:jc w:val="center"/>
        <w:textAlignment w:val="auto"/>
        <w:rPr>
          <w:rFonts w:hint="eastAsia" w:ascii="黑体" w:hAnsi="黑体" w:eastAsia="黑体" w:cs="黑体"/>
          <w:color w:val="333333"/>
          <w:kern w:val="2"/>
          <w:sz w:val="32"/>
          <w:szCs w:val="32"/>
          <w:shd w:val="clear" w:color="auto" w:fill="FFFFFF"/>
          <w:lang w:val="en-US" w:eastAsia="zh-CN" w:bidi="ar-SA"/>
        </w:rPr>
      </w:pPr>
      <w:r>
        <w:rPr>
          <w:rFonts w:hint="eastAsia" w:ascii="黑体" w:hAnsi="黑体" w:eastAsia="黑体" w:cs="黑体"/>
          <w:color w:val="333333"/>
          <w:kern w:val="2"/>
          <w:sz w:val="32"/>
          <w:szCs w:val="32"/>
          <w:shd w:val="clear" w:color="auto" w:fill="FFFFFF"/>
          <w:lang w:val="en-US" w:eastAsia="zh-CN" w:bidi="ar-SA"/>
        </w:rPr>
        <w:t>助学贷款代偿暂行办法</w:t>
      </w:r>
    </w:p>
    <w:p/>
    <w:p>
      <w:pPr>
        <w:ind w:firstLine="640" w:firstLineChars="200"/>
        <w:rPr>
          <w:rFonts w:hint="eastAsia" w:ascii="黑体" w:hAnsi="黑体" w:eastAsia="黑体" w:cs="黑体"/>
          <w:color w:val="333333"/>
          <w:sz w:val="32"/>
          <w:szCs w:val="32"/>
          <w:shd w:val="clear" w:color="auto" w:fill="FFFFFF"/>
        </w:rPr>
      </w:pPr>
      <w:r>
        <w:rPr>
          <w:rFonts w:hint="eastAsia" w:ascii="黑体" w:hAnsi="黑体" w:eastAsia="黑体" w:cs="黑体"/>
          <w:color w:val="333333"/>
          <w:sz w:val="32"/>
          <w:szCs w:val="32"/>
          <w:shd w:val="clear" w:color="auto" w:fill="FFFFFF"/>
        </w:rPr>
        <w:t>第一章   总  则</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第一条  为进一步引导和鼓励高校毕业生到省内艰苦边远地区基层单位就业，充分发挥高校毕业生在加快促进社会基层发展的重要作用，根据《国务院关于进一步做好新形势下就业创业工作的意见》（国发〔2015〕23号）、《中共陕西省委办公厅 陕西省人民政府办公厅关于进一步引导和鼓励高校毕业生到基层工作的实施意见》（陕办发〔2018〕1号）有关精神，结合我省实际，制定本办法。</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第二条  高校毕业生到省内艰苦边远地区基层单位就业且服务满3年及以上（从实际入岗之日算起），其在校期间缴纳的学费按照规定给予相应补偿。在校期间获得国家助学贷款（含高校国家助学贷款和生源地信用助学贷款，下同）的，学费补偿金优先用于偿还国家助学贷款本金及其全部偿还之前产生的利息。</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第三条  因正常调动、提拔、工作需要换岗而离开现有基层单位，但仍在本办法规定的艰苦边远地区基层单位就业满3年的，具有学费补偿申请资格。对于服务未满3年，提前离开本办法规定的基层单位的毕业生不具有学费补偿申请资格。</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第四条  本办法的高校毕业生指经国家和我省正式批准设立的陕西省普通高等学校2018年及以后年度应届毕业的全日制本专科生（含高职、第二学士学位学生，下同）、研究生，毕业次年就业视为非应届毕业生就业。定向、委培以及在校期间已享受免除学费政策的学生除外。国家部属高校毕业生到我省艰苦边远地区基层单位就业的，按照财政部、教育部有关政策执行。省外高校毕业生到我省艰苦边远地区基层单位就业的，参照本办法执行（已享受学费补偿和助学贷款代偿的毕业生不得重复申请）。</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第五条  本办法中的基层单位是指：</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我省艰苦边远地区（名单附后）县以下（不含县本级和县级政府驻地所在乡镇）机关、企事业单位，包括乡镇政府机关、农村中小学、国有农（牧、林）场、农业技术推广站、畜牧兽医站、乡镇卫生院、乡镇文化站、乡镇财政所、基层法庭、派出所、司法所、民政站等；</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pacing w:val="-6"/>
          <w:sz w:val="32"/>
          <w:szCs w:val="32"/>
        </w:rPr>
      </w:pPr>
      <w:r>
        <w:rPr>
          <w:rFonts w:hint="eastAsia" w:ascii="仿宋_GB2312" w:hAnsi="仿宋_GB2312" w:eastAsia="仿宋_GB2312" w:cs="仿宋_GB2312"/>
          <w:sz w:val="32"/>
          <w:szCs w:val="32"/>
        </w:rPr>
        <w:t>（二）工作现场地处我省县以下的气象、地震、地质、水电</w:t>
      </w:r>
      <w:r>
        <w:rPr>
          <w:rFonts w:hint="eastAsia" w:ascii="仿宋_GB2312" w:hAnsi="仿宋_GB2312" w:eastAsia="仿宋_GB2312" w:cs="仿宋_GB2312"/>
          <w:spacing w:val="-6"/>
          <w:sz w:val="32"/>
          <w:szCs w:val="32"/>
        </w:rPr>
        <w:t>施工、煤炭、石油、航海、核工业等中央单位艰苦行业生产第一线；</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县级以上（含县级）各局（委员会、办公室）、高等学校、公安机关支队级以上（含支队级）等不属于基层单位；金融、通讯、烟酒（原材料种植除外）、飞机及列车乘务、房地产及其相关产业等特殊行业，不属于基层单位。</w:t>
      </w:r>
    </w:p>
    <w:p>
      <w:pPr>
        <w:ind w:firstLine="640" w:firstLineChars="200"/>
        <w:rPr>
          <w:rFonts w:hint="eastAsia" w:ascii="黑体" w:hAnsi="黑体" w:eastAsia="黑体" w:cs="黑体"/>
          <w:color w:val="333333"/>
          <w:sz w:val="32"/>
          <w:szCs w:val="32"/>
          <w:shd w:val="clear" w:color="auto" w:fill="FFFFFF"/>
        </w:rPr>
      </w:pPr>
      <w:r>
        <w:rPr>
          <w:rFonts w:hint="eastAsia" w:ascii="黑体" w:hAnsi="黑体" w:eastAsia="黑体" w:cs="黑体"/>
          <w:color w:val="333333"/>
          <w:sz w:val="32"/>
          <w:szCs w:val="32"/>
          <w:shd w:val="clear" w:color="auto" w:fill="FFFFFF"/>
        </w:rPr>
        <w:t>第二章  补偿方式及申请办法</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第六条  对于符合条件的毕业生，在服务期满3年经审核通过后，给予一次性学费补偿。学费补偿金额最高限额为：本专科生8000元/学年，研究生12000元/学年。</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在校学习期间每年实际缴纳学费低于最高限额的，按照实际缴纳学费补偿。实际缴纳学费高于最高限额的，按规定的最高限额补偿。以上学费不含住宿费及其他杂费。</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第七条  专科（含高职）、本科、研究生和第二学士学位毕业生学费补偿年限，分别按照国家规定的相应学制计算。高校毕业生在校学习时间低于规定学制的，按照实际学习时间计算，超过规定学制的时间不计入学费补偿年限。</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第八条  本办法确定的学费补偿所需资金由省财政承担。</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第九条  符合补偿条件的普通高校毕业生，自毕业当年算起，毕业后的第三年正常申报，毕业后的第四年可以补报，逾期不再受理。</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第十条  符合条件的毕业生，应按照以下工作程序申请学费补偿。有关部门在审核过程中，必须规范审核意见的签署，未签署审核意见（含签署时间等）、未署名及未加盖公章的均视同无效。审核不通过的须签署具体原因。</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符合补偿条件的毕业生在毕业离校时向所在高校递交《陕西省高校毕业生到基层单位就业学费补偿申请表》（附后，简称《申请表》）一式2份和毕业生本人、就业单位与学校三方签署的到陕西省艰苦边远地区基层单位服务确认就业关系成立的文书（就业协议、劳动合同、聘用录用文件等），毕业生所在高校对申请学生的个人信息、就业情况、缴纳学费、助学贷款等信息进行审核，对符合补偿条件的由学校填写审核意见并加盖公章后将申请材料返还毕业生。</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高校毕业生在基层单位连续服务满3年后，按原招录招聘渠道，依次向就业单位，县级人社部门或就业单位上级主管部门、招录招聘实施单位递交毕业时经高校审核通过的《申请表》，就业单位，县级人社部门或就业单位上级主管部门、招录招聘实施单位对毕业生基层单位服务情况进行审核认定。每年9月底前，由毕业生本人将以下材料递交至就业所在地的县级学生资助管理部门：</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 经高校，就业单位，县级人社部门或就业单位上级主管部门、招录招聘实施单位审核通过的《申请表》一式2份；</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 确认就业关系成立的文书（就业协议、劳动合同、聘用录用文件等）复印件；</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 本人身份证复印件；</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 本人就业时学历证书复印件；</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 银行借记卡或存折复印件。</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县级学生资助管理部门对毕业生提交的申请材料进行审核，并填写《陕西省高校毕业生到基层单位就业学费补偿审核明细表》（附后，以下简称《明细表》），审核认定通过后，每年10月底前，将《申请表》《明细表》报市级学生资助管理部门汇总，同时报同级财政部门备案。市级学生资助管理部门将《申请表》《明细表》汇总后报省学生资助事务中心，同时报同级财政部门备案。</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（四）省学生资助事务中心审核汇总各地上报的材料后，向省财政厅提出毕业生到基层单位就业学费补偿申请及补偿金额明细，省财政厅审核后于11月底前将补偿经费下达市县。</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县级财政部门收到经费后，根据审核通过的《明细表》，在15个工作日内，将补偿经费兑付到毕业生个人。毕业生在校期间获得助学贷款的，由个人按照与经办银行签订的还款计划书，自行向银行还款，所补偿的学费应优先用于偿还助学贷款及本息。</w:t>
      </w:r>
    </w:p>
    <w:p>
      <w:pPr>
        <w:ind w:firstLine="640" w:firstLineChars="200"/>
        <w:rPr>
          <w:rFonts w:hint="eastAsia" w:ascii="黑体" w:hAnsi="黑体" w:eastAsia="黑体" w:cs="黑体"/>
          <w:color w:val="333333"/>
          <w:sz w:val="32"/>
          <w:szCs w:val="32"/>
          <w:shd w:val="clear" w:color="auto" w:fill="FFFFFF"/>
        </w:rPr>
      </w:pPr>
      <w:r>
        <w:rPr>
          <w:rFonts w:hint="eastAsia" w:ascii="黑体" w:hAnsi="黑体" w:eastAsia="黑体" w:cs="黑体"/>
          <w:color w:val="333333"/>
          <w:sz w:val="32"/>
          <w:szCs w:val="32"/>
          <w:shd w:val="clear" w:color="auto" w:fill="FFFFFF"/>
        </w:rPr>
        <w:t>第三章  组织实施</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第十一条  高校毕业生到省内艰苦边远地区基层单位就业学费补偿工作由省教育厅、省财政厅、省人力资源和社会保障厅共同实施。</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pacing w:val="-6"/>
          <w:sz w:val="32"/>
          <w:szCs w:val="32"/>
        </w:rPr>
      </w:pPr>
      <w:r>
        <w:rPr>
          <w:rFonts w:hint="eastAsia" w:ascii="仿宋_GB2312" w:hAnsi="仿宋_GB2312" w:eastAsia="仿宋_GB2312" w:cs="仿宋_GB2312"/>
          <w:sz w:val="32"/>
          <w:szCs w:val="32"/>
        </w:rPr>
        <w:t>第十二条  市级</w:t>
      </w:r>
      <w:r>
        <w:rPr>
          <w:rFonts w:hint="eastAsia" w:ascii="仿宋_GB2312" w:hAnsi="仿宋_GB2312" w:eastAsia="仿宋_GB2312" w:cs="仿宋_GB2312"/>
          <w:spacing w:val="-6"/>
          <w:sz w:val="32"/>
          <w:szCs w:val="32"/>
        </w:rPr>
        <w:t>学生资助管理、财政和人社部门负责指导、监督、检查所辖县（区）高校毕业生到基层单位就业学费补偿工作。</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pacing w:val="-6"/>
          <w:sz w:val="32"/>
          <w:szCs w:val="32"/>
        </w:rPr>
      </w:pPr>
      <w:r>
        <w:rPr>
          <w:rFonts w:hint="eastAsia" w:ascii="仿宋_GB2312" w:hAnsi="仿宋_GB2312" w:eastAsia="仿宋_GB2312" w:cs="仿宋_GB2312"/>
          <w:sz w:val="32"/>
          <w:szCs w:val="32"/>
        </w:rPr>
        <w:t>第十三条  县级学生资助管理部门负责高校毕业生学费补偿工作材料的收集、审查、整理、上报，配合同级财政部门做好学费补偿金的拨付工作；县级财政部门负责学费补偿资金监管和拨付；县级人社部门或就业单位上级主管部门、招录招聘实施单位负责对高校毕业生到基层单位就业情况进行审核认定。</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color w:val="333333"/>
          <w:sz w:val="32"/>
          <w:szCs w:val="32"/>
          <w:shd w:val="clear" w:color="auto" w:fill="FFFFFF"/>
        </w:rPr>
      </w:pPr>
    </w:p>
    <w:p>
      <w:pPr>
        <w:pStyle w:val="2"/>
        <w:rPr>
          <w:rFonts w:hint="eastAsia" w:ascii="仿宋_GB2312" w:hAnsi="仿宋_GB2312" w:eastAsia="仿宋_GB2312" w:cs="仿宋_GB2312"/>
          <w:color w:val="333333"/>
          <w:sz w:val="32"/>
          <w:szCs w:val="32"/>
          <w:shd w:val="clear" w:color="auto" w:fill="FFFFFF"/>
        </w:rPr>
      </w:pPr>
    </w:p>
    <w:p>
      <w:pPr>
        <w:pStyle w:val="2"/>
        <w:rPr>
          <w:rFonts w:hint="eastAsia" w:ascii="仿宋_GB2312" w:hAnsi="仿宋_GB2312" w:eastAsia="仿宋_GB2312" w:cs="仿宋_GB2312"/>
          <w:color w:val="333333"/>
          <w:sz w:val="32"/>
          <w:szCs w:val="32"/>
          <w:shd w:val="clear" w:color="auto" w:fill="FFFFFF"/>
        </w:rPr>
      </w:pPr>
    </w:p>
    <w:p>
      <w:pPr>
        <w:pStyle w:val="2"/>
        <w:rPr>
          <w:rFonts w:hint="eastAsia" w:ascii="仿宋_GB2312" w:hAnsi="仿宋_GB2312" w:eastAsia="仿宋_GB2312" w:cs="仿宋_GB2312"/>
          <w:color w:val="333333"/>
          <w:sz w:val="32"/>
          <w:szCs w:val="32"/>
          <w:shd w:val="clear" w:color="auto" w:fill="FFFFFF"/>
        </w:rPr>
      </w:pPr>
    </w:p>
    <w:p>
      <w:pPr>
        <w:pStyle w:val="2"/>
        <w:rPr>
          <w:rFonts w:hint="eastAsia" w:ascii="仿宋_GB2312" w:hAnsi="仿宋_GB2312" w:eastAsia="仿宋_GB2312" w:cs="仿宋_GB2312"/>
          <w:color w:val="333333"/>
          <w:sz w:val="32"/>
          <w:szCs w:val="32"/>
          <w:shd w:val="clear" w:color="auto" w:fill="FFFFFF"/>
        </w:rPr>
      </w:pPr>
    </w:p>
    <w:p>
      <w:pPr>
        <w:pStyle w:val="2"/>
        <w:rPr>
          <w:rFonts w:hint="eastAsia" w:ascii="仿宋_GB2312" w:hAnsi="仿宋_GB2312" w:eastAsia="仿宋_GB2312" w:cs="仿宋_GB2312"/>
          <w:color w:val="333333"/>
          <w:sz w:val="32"/>
          <w:szCs w:val="32"/>
          <w:shd w:val="clear" w:color="auto" w:fill="FFFFFF"/>
        </w:rPr>
      </w:pPr>
    </w:p>
    <w:p>
      <w:pPr>
        <w:pStyle w:val="2"/>
        <w:rPr>
          <w:rFonts w:hint="eastAsia" w:ascii="仿宋_GB2312" w:hAnsi="仿宋_GB2312" w:eastAsia="仿宋_GB2312" w:cs="仿宋_GB2312"/>
          <w:color w:val="333333"/>
          <w:sz w:val="32"/>
          <w:szCs w:val="32"/>
          <w:shd w:val="clear" w:color="auto" w:fill="FFFFFF"/>
        </w:rPr>
      </w:pPr>
    </w:p>
    <w:p>
      <w:pPr>
        <w:pStyle w:val="2"/>
        <w:rPr>
          <w:rFonts w:hint="eastAsia" w:ascii="仿宋_GB2312" w:hAnsi="仿宋_GB2312" w:eastAsia="仿宋_GB2312" w:cs="仿宋_GB2312"/>
          <w:color w:val="333333"/>
          <w:sz w:val="32"/>
          <w:szCs w:val="32"/>
          <w:shd w:val="clear" w:color="auto" w:fill="FFFFFF"/>
        </w:rPr>
      </w:pPr>
    </w:p>
    <w:p>
      <w:pPr>
        <w:pStyle w:val="2"/>
        <w:rPr>
          <w:rFonts w:hint="eastAsia" w:ascii="仿宋_GB2312" w:hAnsi="仿宋_GB2312" w:eastAsia="仿宋_GB2312" w:cs="仿宋_GB2312"/>
          <w:color w:val="333333"/>
          <w:sz w:val="32"/>
          <w:szCs w:val="32"/>
          <w:shd w:val="clear" w:color="auto" w:fill="FFFFFF"/>
        </w:rPr>
      </w:pPr>
    </w:p>
    <w:p>
      <w:pPr>
        <w:pStyle w:val="2"/>
        <w:rPr>
          <w:rFonts w:hint="eastAsia" w:ascii="仿宋_GB2312" w:hAnsi="仿宋_GB2312" w:eastAsia="仿宋_GB2312" w:cs="仿宋_GB2312"/>
          <w:color w:val="333333"/>
          <w:sz w:val="32"/>
          <w:szCs w:val="32"/>
          <w:shd w:val="clear" w:color="auto" w:fill="FFFFFF"/>
        </w:rPr>
      </w:pPr>
    </w:p>
    <w:p>
      <w:pPr>
        <w:adjustRightInd w:val="0"/>
        <w:snapToGrid w:val="0"/>
        <w:spacing w:line="360" w:lineRule="auto"/>
        <w:jc w:val="center"/>
        <w:rPr>
          <w:rFonts w:eastAsia="方正小标宋简体"/>
          <w:sz w:val="44"/>
          <w:szCs w:val="44"/>
        </w:rPr>
      </w:pPr>
      <w:r>
        <w:rPr>
          <w:rFonts w:eastAsia="方正小标宋简体"/>
          <w:sz w:val="44"/>
          <w:szCs w:val="44"/>
        </w:rPr>
        <w:t>陕西省艰苦边远地区县名单</w:t>
      </w:r>
    </w:p>
    <w:tbl>
      <w:tblPr>
        <w:tblStyle w:val="14"/>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44"/>
        <w:gridCol w:w="71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9" w:hRule="atLeast"/>
        </w:trPr>
        <w:tc>
          <w:tcPr>
            <w:tcW w:w="1944" w:type="dxa"/>
            <w:vAlign w:val="center"/>
          </w:tcPr>
          <w:p>
            <w:pPr>
              <w:jc w:val="center"/>
              <w:rPr>
                <w:rFonts w:eastAsia="宋体"/>
                <w:sz w:val="24"/>
                <w:szCs w:val="24"/>
              </w:rPr>
            </w:pPr>
            <w:r>
              <w:rPr>
                <w:rFonts w:eastAsia="宋体"/>
                <w:sz w:val="24"/>
                <w:szCs w:val="24"/>
              </w:rPr>
              <w:t>所属市</w:t>
            </w:r>
          </w:p>
        </w:tc>
        <w:tc>
          <w:tcPr>
            <w:tcW w:w="7116" w:type="dxa"/>
            <w:vAlign w:val="center"/>
          </w:tcPr>
          <w:p>
            <w:pPr>
              <w:jc w:val="center"/>
              <w:rPr>
                <w:rFonts w:eastAsia="宋体"/>
                <w:sz w:val="24"/>
                <w:szCs w:val="24"/>
              </w:rPr>
            </w:pPr>
            <w:r>
              <w:rPr>
                <w:rFonts w:eastAsia="宋体"/>
                <w:sz w:val="24"/>
                <w:szCs w:val="24"/>
              </w:rPr>
              <w:t>县（区、市）名单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9" w:hRule="atLeast"/>
        </w:trPr>
        <w:tc>
          <w:tcPr>
            <w:tcW w:w="1944" w:type="dxa"/>
            <w:vAlign w:val="center"/>
          </w:tcPr>
          <w:p>
            <w:pPr>
              <w:jc w:val="center"/>
              <w:rPr>
                <w:rFonts w:eastAsia="宋体"/>
                <w:sz w:val="24"/>
                <w:szCs w:val="24"/>
              </w:rPr>
            </w:pPr>
            <w:r>
              <w:rPr>
                <w:rFonts w:eastAsia="宋体"/>
                <w:sz w:val="24"/>
                <w:szCs w:val="24"/>
              </w:rPr>
              <w:t>宝鸡市（2个）</w:t>
            </w:r>
          </w:p>
        </w:tc>
        <w:tc>
          <w:tcPr>
            <w:tcW w:w="7116" w:type="dxa"/>
            <w:vAlign w:val="center"/>
          </w:tcPr>
          <w:p>
            <w:pPr>
              <w:rPr>
                <w:rFonts w:eastAsia="宋体"/>
                <w:sz w:val="24"/>
                <w:szCs w:val="24"/>
              </w:rPr>
            </w:pPr>
            <w:r>
              <w:rPr>
                <w:rFonts w:eastAsia="宋体"/>
                <w:sz w:val="24"/>
                <w:szCs w:val="24"/>
              </w:rPr>
              <w:t>太白县、陇县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9" w:hRule="atLeast"/>
        </w:trPr>
        <w:tc>
          <w:tcPr>
            <w:tcW w:w="1944" w:type="dxa"/>
            <w:vAlign w:val="center"/>
          </w:tcPr>
          <w:p>
            <w:pPr>
              <w:jc w:val="center"/>
              <w:rPr>
                <w:rFonts w:eastAsia="宋体"/>
                <w:sz w:val="24"/>
                <w:szCs w:val="24"/>
              </w:rPr>
            </w:pPr>
            <w:r>
              <w:rPr>
                <w:rFonts w:eastAsia="宋体"/>
                <w:sz w:val="24"/>
                <w:szCs w:val="24"/>
              </w:rPr>
              <w:t>咸阳市（5个）</w:t>
            </w:r>
          </w:p>
        </w:tc>
        <w:tc>
          <w:tcPr>
            <w:tcW w:w="7116" w:type="dxa"/>
            <w:vAlign w:val="center"/>
          </w:tcPr>
          <w:p>
            <w:pPr>
              <w:rPr>
                <w:rFonts w:eastAsia="宋体"/>
                <w:sz w:val="24"/>
                <w:szCs w:val="24"/>
              </w:rPr>
            </w:pPr>
            <w:r>
              <w:rPr>
                <w:rFonts w:eastAsia="宋体"/>
                <w:sz w:val="24"/>
                <w:szCs w:val="24"/>
              </w:rPr>
              <w:t>永寿县、彬县、淳化县、旬邑县、长武县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9" w:hRule="atLeast"/>
        </w:trPr>
        <w:tc>
          <w:tcPr>
            <w:tcW w:w="1944" w:type="dxa"/>
            <w:vAlign w:val="center"/>
          </w:tcPr>
          <w:p>
            <w:pPr>
              <w:jc w:val="center"/>
              <w:rPr>
                <w:rFonts w:eastAsia="宋体"/>
                <w:sz w:val="24"/>
                <w:szCs w:val="24"/>
              </w:rPr>
            </w:pPr>
            <w:r>
              <w:rPr>
                <w:rFonts w:eastAsia="宋体"/>
                <w:sz w:val="24"/>
                <w:szCs w:val="24"/>
              </w:rPr>
              <w:t>铜川市（1个）</w:t>
            </w:r>
          </w:p>
        </w:tc>
        <w:tc>
          <w:tcPr>
            <w:tcW w:w="7116" w:type="dxa"/>
            <w:vAlign w:val="center"/>
          </w:tcPr>
          <w:p>
            <w:pPr>
              <w:rPr>
                <w:rFonts w:eastAsia="宋体"/>
                <w:sz w:val="24"/>
                <w:szCs w:val="24"/>
              </w:rPr>
            </w:pPr>
            <w:r>
              <w:rPr>
                <w:rFonts w:eastAsia="宋体"/>
                <w:sz w:val="24"/>
                <w:szCs w:val="24"/>
              </w:rPr>
              <w:t>宜君县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9" w:hRule="atLeast"/>
        </w:trPr>
        <w:tc>
          <w:tcPr>
            <w:tcW w:w="1944" w:type="dxa"/>
            <w:vAlign w:val="center"/>
          </w:tcPr>
          <w:p>
            <w:pPr>
              <w:jc w:val="center"/>
              <w:rPr>
                <w:rFonts w:eastAsia="宋体"/>
                <w:sz w:val="24"/>
                <w:szCs w:val="24"/>
              </w:rPr>
            </w:pPr>
            <w:r>
              <w:rPr>
                <w:rFonts w:eastAsia="宋体"/>
                <w:sz w:val="24"/>
                <w:szCs w:val="24"/>
              </w:rPr>
              <w:t>渭南市（1个）</w:t>
            </w:r>
          </w:p>
        </w:tc>
        <w:tc>
          <w:tcPr>
            <w:tcW w:w="7116" w:type="dxa"/>
            <w:vAlign w:val="center"/>
          </w:tcPr>
          <w:p>
            <w:pPr>
              <w:rPr>
                <w:rFonts w:eastAsia="宋体"/>
                <w:sz w:val="24"/>
                <w:szCs w:val="24"/>
              </w:rPr>
            </w:pPr>
            <w:r>
              <w:rPr>
                <w:rFonts w:eastAsia="宋体"/>
                <w:sz w:val="24"/>
                <w:szCs w:val="24"/>
              </w:rPr>
              <w:t>白水县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9" w:hRule="atLeast"/>
        </w:trPr>
        <w:tc>
          <w:tcPr>
            <w:tcW w:w="1944" w:type="dxa"/>
            <w:vAlign w:val="center"/>
          </w:tcPr>
          <w:p>
            <w:pPr>
              <w:jc w:val="center"/>
              <w:rPr>
                <w:rFonts w:eastAsia="宋体"/>
                <w:sz w:val="24"/>
                <w:szCs w:val="24"/>
              </w:rPr>
            </w:pPr>
            <w:r>
              <w:rPr>
                <w:rFonts w:eastAsia="宋体"/>
                <w:sz w:val="24"/>
                <w:szCs w:val="24"/>
              </w:rPr>
              <w:t>延安市（9个）</w:t>
            </w:r>
          </w:p>
        </w:tc>
        <w:tc>
          <w:tcPr>
            <w:tcW w:w="7116" w:type="dxa"/>
            <w:vAlign w:val="center"/>
          </w:tcPr>
          <w:p>
            <w:pPr>
              <w:spacing w:line="300" w:lineRule="auto"/>
              <w:rPr>
                <w:rFonts w:eastAsia="宋体"/>
                <w:sz w:val="24"/>
                <w:szCs w:val="24"/>
              </w:rPr>
            </w:pPr>
            <w:r>
              <w:rPr>
                <w:rFonts w:eastAsia="宋体"/>
                <w:sz w:val="24"/>
                <w:szCs w:val="24"/>
              </w:rPr>
              <w:t>安塞区、宜川县、富县、甘泉县、吴起县、志丹县、子长县、延川县、延长县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89" w:hRule="atLeast"/>
        </w:trPr>
        <w:tc>
          <w:tcPr>
            <w:tcW w:w="1944" w:type="dxa"/>
            <w:vAlign w:val="center"/>
          </w:tcPr>
          <w:p>
            <w:pPr>
              <w:jc w:val="center"/>
              <w:rPr>
                <w:rFonts w:eastAsia="宋体"/>
                <w:sz w:val="24"/>
                <w:szCs w:val="24"/>
              </w:rPr>
            </w:pPr>
            <w:r>
              <w:rPr>
                <w:rFonts w:eastAsia="宋体"/>
                <w:sz w:val="24"/>
                <w:szCs w:val="24"/>
              </w:rPr>
              <w:t>榆林市（12个）</w:t>
            </w:r>
          </w:p>
        </w:tc>
        <w:tc>
          <w:tcPr>
            <w:tcW w:w="7116" w:type="dxa"/>
            <w:vAlign w:val="center"/>
          </w:tcPr>
          <w:p>
            <w:pPr>
              <w:spacing w:line="300" w:lineRule="auto"/>
              <w:rPr>
                <w:rFonts w:eastAsia="宋体"/>
                <w:sz w:val="24"/>
                <w:szCs w:val="24"/>
              </w:rPr>
            </w:pPr>
            <w:r>
              <w:rPr>
                <w:rFonts w:eastAsia="宋体"/>
                <w:sz w:val="24"/>
                <w:szCs w:val="24"/>
              </w:rPr>
              <w:t>榆阳区、横山区、神木市、府谷县、定边县、靖边县、绥德县、米脂县、佳县、吴堡县、清涧县、子洲县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3" w:hRule="atLeast"/>
        </w:trPr>
        <w:tc>
          <w:tcPr>
            <w:tcW w:w="1944" w:type="dxa"/>
            <w:vAlign w:val="center"/>
          </w:tcPr>
          <w:p>
            <w:pPr>
              <w:jc w:val="center"/>
              <w:rPr>
                <w:rFonts w:eastAsia="宋体"/>
                <w:sz w:val="24"/>
                <w:szCs w:val="24"/>
              </w:rPr>
            </w:pPr>
            <w:r>
              <w:rPr>
                <w:rFonts w:eastAsia="宋体"/>
                <w:sz w:val="24"/>
                <w:szCs w:val="24"/>
              </w:rPr>
              <w:t>汉中市（5个）</w:t>
            </w:r>
          </w:p>
        </w:tc>
        <w:tc>
          <w:tcPr>
            <w:tcW w:w="7116" w:type="dxa"/>
            <w:vAlign w:val="center"/>
          </w:tcPr>
          <w:p>
            <w:pPr>
              <w:rPr>
                <w:rFonts w:eastAsia="宋体"/>
                <w:sz w:val="24"/>
                <w:szCs w:val="24"/>
              </w:rPr>
            </w:pPr>
            <w:r>
              <w:rPr>
                <w:rFonts w:eastAsia="宋体"/>
                <w:sz w:val="24"/>
                <w:szCs w:val="24"/>
              </w:rPr>
              <w:t>略阳县、镇巴县、宁强县、留坝县、佛坪县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29" w:hRule="atLeast"/>
        </w:trPr>
        <w:tc>
          <w:tcPr>
            <w:tcW w:w="1944" w:type="dxa"/>
            <w:vAlign w:val="center"/>
          </w:tcPr>
          <w:p>
            <w:pPr>
              <w:jc w:val="center"/>
              <w:rPr>
                <w:rFonts w:eastAsia="宋体"/>
                <w:sz w:val="24"/>
                <w:szCs w:val="24"/>
              </w:rPr>
            </w:pPr>
            <w:r>
              <w:rPr>
                <w:rFonts w:eastAsia="宋体"/>
                <w:sz w:val="24"/>
                <w:szCs w:val="24"/>
              </w:rPr>
              <w:t>安康市（8个）</w:t>
            </w:r>
          </w:p>
        </w:tc>
        <w:tc>
          <w:tcPr>
            <w:tcW w:w="7116" w:type="dxa"/>
            <w:vAlign w:val="center"/>
          </w:tcPr>
          <w:p>
            <w:pPr>
              <w:spacing w:line="300" w:lineRule="auto"/>
              <w:rPr>
                <w:rFonts w:eastAsia="宋体"/>
                <w:sz w:val="24"/>
                <w:szCs w:val="24"/>
              </w:rPr>
            </w:pPr>
            <w:r>
              <w:rPr>
                <w:rFonts w:eastAsia="宋体"/>
                <w:sz w:val="24"/>
                <w:szCs w:val="24"/>
              </w:rPr>
              <w:t>汉阴县、石泉县、宁陕县、紫阳县、岚皋县、平利县、镇坪县、白河县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8" w:hRule="atLeast"/>
        </w:trPr>
        <w:tc>
          <w:tcPr>
            <w:tcW w:w="1944" w:type="dxa"/>
            <w:vAlign w:val="center"/>
          </w:tcPr>
          <w:p>
            <w:pPr>
              <w:jc w:val="center"/>
              <w:rPr>
                <w:rFonts w:eastAsia="宋体"/>
                <w:sz w:val="24"/>
                <w:szCs w:val="24"/>
              </w:rPr>
            </w:pPr>
            <w:r>
              <w:rPr>
                <w:rFonts w:eastAsia="宋体"/>
                <w:sz w:val="24"/>
                <w:szCs w:val="24"/>
              </w:rPr>
              <w:t>商洛市（5个）</w:t>
            </w:r>
          </w:p>
        </w:tc>
        <w:tc>
          <w:tcPr>
            <w:tcW w:w="7116" w:type="dxa"/>
            <w:vAlign w:val="center"/>
          </w:tcPr>
          <w:p>
            <w:pPr>
              <w:rPr>
                <w:rFonts w:eastAsia="宋体"/>
                <w:sz w:val="24"/>
                <w:szCs w:val="24"/>
              </w:rPr>
            </w:pPr>
            <w:r>
              <w:rPr>
                <w:rFonts w:eastAsia="宋体"/>
                <w:sz w:val="24"/>
                <w:szCs w:val="24"/>
              </w:rPr>
              <w:t>商州区、山阳县、镇安县、商南县、柞水县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9" w:hRule="atLeast"/>
        </w:trPr>
        <w:tc>
          <w:tcPr>
            <w:tcW w:w="1944" w:type="dxa"/>
            <w:vAlign w:val="center"/>
          </w:tcPr>
          <w:p>
            <w:pPr>
              <w:jc w:val="center"/>
              <w:rPr>
                <w:rFonts w:eastAsia="宋体"/>
                <w:sz w:val="24"/>
                <w:szCs w:val="24"/>
              </w:rPr>
            </w:pPr>
            <w:r>
              <w:rPr>
                <w:rFonts w:eastAsia="宋体"/>
                <w:sz w:val="24"/>
                <w:szCs w:val="24"/>
              </w:rPr>
              <w:t>合 计</w:t>
            </w:r>
          </w:p>
        </w:tc>
        <w:tc>
          <w:tcPr>
            <w:tcW w:w="7116" w:type="dxa"/>
            <w:vAlign w:val="center"/>
          </w:tcPr>
          <w:p>
            <w:pPr>
              <w:jc w:val="center"/>
              <w:rPr>
                <w:rFonts w:eastAsia="宋体"/>
                <w:sz w:val="24"/>
                <w:szCs w:val="24"/>
              </w:rPr>
            </w:pPr>
            <w:r>
              <w:rPr>
                <w:rFonts w:eastAsia="宋体"/>
                <w:sz w:val="24"/>
                <w:szCs w:val="24"/>
              </w:rPr>
              <w:t>48个</w:t>
            </w:r>
          </w:p>
        </w:tc>
      </w:tr>
    </w:tbl>
    <w:p>
      <w:pPr>
        <w:adjustRightInd w:val="0"/>
        <w:snapToGrid w:val="0"/>
        <w:spacing w:line="276" w:lineRule="auto"/>
        <w:jc w:val="left"/>
        <w:rPr>
          <w:rFonts w:eastAsia="黑体"/>
        </w:rPr>
      </w:pPr>
    </w:p>
    <w:p>
      <w:pPr>
        <w:pStyle w:val="2"/>
        <w:rPr>
          <w:rFonts w:hAnsi="Times New Roman"/>
        </w:rPr>
      </w:pPr>
    </w:p>
    <w:p>
      <w:pPr>
        <w:pStyle w:val="2"/>
        <w:rPr>
          <w:rFonts w:hAnsi="Times New Roman"/>
        </w:rPr>
      </w:pPr>
    </w:p>
    <w:p>
      <w:pPr>
        <w:pStyle w:val="2"/>
        <w:rPr>
          <w:rFonts w:hAnsi="Times New Roman"/>
        </w:rPr>
      </w:pPr>
    </w:p>
    <w:p>
      <w:pPr>
        <w:pStyle w:val="2"/>
        <w:rPr>
          <w:rFonts w:hAnsi="Times New Roman"/>
        </w:rPr>
      </w:pPr>
    </w:p>
    <w:p>
      <w:pPr>
        <w:pStyle w:val="2"/>
        <w:rPr>
          <w:rFonts w:hAnsi="Times New Roman"/>
        </w:rPr>
      </w:pPr>
    </w:p>
    <w:p>
      <w:pPr>
        <w:rPr>
          <w:rFonts w:hAnsi="Times New Roman"/>
        </w:rPr>
      </w:pPr>
      <w:r>
        <w:rPr>
          <w:rFonts w:hAnsi="Times New Roman"/>
        </w:rPr>
        <w:br w:type="page"/>
      </w:r>
    </w:p>
    <w:p>
      <w:pPr>
        <w:adjustRightInd w:val="0"/>
        <w:snapToGrid w:val="0"/>
        <w:spacing w:line="264" w:lineRule="auto"/>
        <w:jc w:val="center"/>
        <w:rPr>
          <w:rFonts w:eastAsia="方正小标宋简体"/>
          <w:sz w:val="44"/>
          <w:szCs w:val="44"/>
        </w:rPr>
      </w:pPr>
      <w:r>
        <w:rPr>
          <w:rFonts w:eastAsia="方正小标宋简体"/>
          <w:sz w:val="44"/>
          <w:szCs w:val="44"/>
        </w:rPr>
        <w:t>陕西省普通高校毕业生到省内艰苦边远地区</w:t>
      </w:r>
    </w:p>
    <w:p>
      <w:pPr>
        <w:adjustRightInd w:val="0"/>
        <w:snapToGrid w:val="0"/>
        <w:spacing w:line="264" w:lineRule="auto"/>
        <w:jc w:val="center"/>
        <w:rPr>
          <w:rFonts w:eastAsia="方正小标宋简体"/>
          <w:sz w:val="36"/>
          <w:szCs w:val="36"/>
        </w:rPr>
      </w:pPr>
      <w:r>
        <w:rPr>
          <w:rFonts w:eastAsia="方正小标宋简体"/>
          <w:sz w:val="44"/>
          <w:szCs w:val="44"/>
        </w:rPr>
        <w:t>基层单位就业学费补偿申请表</w:t>
      </w:r>
    </w:p>
    <w:p>
      <w:pPr>
        <w:jc w:val="right"/>
        <w:rPr>
          <w:sz w:val="24"/>
        </w:rPr>
      </w:pPr>
      <w:r>
        <w:rPr>
          <w:sz w:val="24"/>
        </w:rPr>
        <w:t xml:space="preserve">     </w:t>
      </w:r>
    </w:p>
    <w:p>
      <w:pPr>
        <w:jc w:val="right"/>
        <w:rPr>
          <w:rFonts w:eastAsia="宋体"/>
          <w:sz w:val="24"/>
        </w:rPr>
      </w:pPr>
      <w:r>
        <w:rPr>
          <w:rFonts w:eastAsia="宋体"/>
          <w:sz w:val="24"/>
        </w:rPr>
        <w:t>填报日期：    年   月   日</w:t>
      </w:r>
    </w:p>
    <w:tbl>
      <w:tblPr>
        <w:tblStyle w:val="14"/>
        <w:tblW w:w="906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4"/>
        <w:gridCol w:w="146"/>
        <w:gridCol w:w="815"/>
        <w:gridCol w:w="330"/>
        <w:gridCol w:w="365"/>
        <w:gridCol w:w="445"/>
        <w:gridCol w:w="1065"/>
        <w:gridCol w:w="12"/>
        <w:gridCol w:w="590"/>
        <w:gridCol w:w="777"/>
        <w:gridCol w:w="131"/>
        <w:gridCol w:w="1159"/>
        <w:gridCol w:w="351"/>
        <w:gridCol w:w="672"/>
        <w:gridCol w:w="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5" w:hRule="atLeast"/>
          <w:jc w:val="center"/>
        </w:trPr>
        <w:tc>
          <w:tcPr>
            <w:tcW w:w="1364" w:type="dxa"/>
            <w:vAlign w:val="center"/>
          </w:tcPr>
          <w:p>
            <w:pPr>
              <w:jc w:val="center"/>
              <w:rPr>
                <w:rFonts w:eastAsia="宋体"/>
                <w:color w:val="000000"/>
                <w:sz w:val="24"/>
              </w:rPr>
            </w:pPr>
            <w:r>
              <w:rPr>
                <w:rFonts w:eastAsia="宋体"/>
                <w:color w:val="000000"/>
                <w:sz w:val="24"/>
              </w:rPr>
              <w:t>姓    名</w:t>
            </w:r>
          </w:p>
        </w:tc>
        <w:tc>
          <w:tcPr>
            <w:tcW w:w="1291" w:type="dxa"/>
            <w:gridSpan w:val="3"/>
            <w:vAlign w:val="center"/>
          </w:tcPr>
          <w:p>
            <w:pPr>
              <w:jc w:val="center"/>
              <w:rPr>
                <w:rFonts w:eastAsia="宋体"/>
                <w:color w:val="000000"/>
                <w:sz w:val="24"/>
              </w:rPr>
            </w:pPr>
          </w:p>
        </w:tc>
        <w:tc>
          <w:tcPr>
            <w:tcW w:w="810" w:type="dxa"/>
            <w:gridSpan w:val="2"/>
            <w:vAlign w:val="center"/>
          </w:tcPr>
          <w:p>
            <w:pPr>
              <w:jc w:val="center"/>
              <w:rPr>
                <w:rFonts w:eastAsia="宋体"/>
                <w:color w:val="000000"/>
                <w:sz w:val="24"/>
              </w:rPr>
            </w:pPr>
            <w:r>
              <w:rPr>
                <w:rFonts w:eastAsia="宋体"/>
                <w:color w:val="000000"/>
                <w:sz w:val="24"/>
              </w:rPr>
              <w:t>性别</w:t>
            </w:r>
          </w:p>
        </w:tc>
        <w:tc>
          <w:tcPr>
            <w:tcW w:w="1077" w:type="dxa"/>
            <w:gridSpan w:val="2"/>
            <w:vAlign w:val="center"/>
          </w:tcPr>
          <w:p>
            <w:pPr>
              <w:jc w:val="center"/>
              <w:rPr>
                <w:rFonts w:eastAsia="宋体"/>
                <w:color w:val="000000"/>
                <w:sz w:val="24"/>
              </w:rPr>
            </w:pPr>
          </w:p>
        </w:tc>
        <w:tc>
          <w:tcPr>
            <w:tcW w:w="1367" w:type="dxa"/>
            <w:gridSpan w:val="2"/>
            <w:vAlign w:val="center"/>
          </w:tcPr>
          <w:p>
            <w:pPr>
              <w:jc w:val="center"/>
              <w:rPr>
                <w:rFonts w:eastAsia="宋体"/>
                <w:color w:val="000000"/>
                <w:sz w:val="24"/>
              </w:rPr>
            </w:pPr>
            <w:r>
              <w:rPr>
                <w:rFonts w:eastAsia="宋体"/>
                <w:color w:val="000000"/>
                <w:sz w:val="24"/>
              </w:rPr>
              <w:t>民族</w:t>
            </w:r>
          </w:p>
        </w:tc>
        <w:tc>
          <w:tcPr>
            <w:tcW w:w="1290" w:type="dxa"/>
            <w:gridSpan w:val="2"/>
            <w:vAlign w:val="center"/>
          </w:tcPr>
          <w:p>
            <w:pPr>
              <w:jc w:val="center"/>
              <w:rPr>
                <w:rFonts w:eastAsia="宋体"/>
                <w:color w:val="000000"/>
                <w:sz w:val="24"/>
              </w:rPr>
            </w:pPr>
          </w:p>
        </w:tc>
        <w:tc>
          <w:tcPr>
            <w:tcW w:w="1023" w:type="dxa"/>
            <w:gridSpan w:val="2"/>
            <w:vAlign w:val="center"/>
          </w:tcPr>
          <w:p>
            <w:pPr>
              <w:jc w:val="center"/>
              <w:rPr>
                <w:rFonts w:eastAsia="宋体"/>
                <w:color w:val="000000"/>
                <w:sz w:val="24"/>
              </w:rPr>
            </w:pPr>
            <w:r>
              <w:rPr>
                <w:rFonts w:eastAsia="宋体"/>
                <w:color w:val="000000"/>
                <w:sz w:val="24"/>
              </w:rPr>
              <w:t>出生</w:t>
            </w:r>
          </w:p>
          <w:p>
            <w:pPr>
              <w:jc w:val="center"/>
              <w:rPr>
                <w:rFonts w:eastAsia="宋体"/>
                <w:color w:val="000000"/>
                <w:sz w:val="24"/>
              </w:rPr>
            </w:pPr>
            <w:r>
              <w:rPr>
                <w:rFonts w:eastAsia="宋体"/>
                <w:color w:val="000000"/>
                <w:sz w:val="24"/>
              </w:rPr>
              <w:t>年月</w:t>
            </w:r>
          </w:p>
        </w:tc>
        <w:tc>
          <w:tcPr>
            <w:tcW w:w="843" w:type="dxa"/>
            <w:vAlign w:val="center"/>
          </w:tcPr>
          <w:p>
            <w:pPr>
              <w:jc w:val="center"/>
              <w:rPr>
                <w:rFonts w:eastAsia="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5" w:hRule="atLeast"/>
          <w:jc w:val="center"/>
        </w:trPr>
        <w:tc>
          <w:tcPr>
            <w:tcW w:w="1364" w:type="dxa"/>
            <w:vAlign w:val="center"/>
          </w:tcPr>
          <w:p>
            <w:pPr>
              <w:jc w:val="center"/>
              <w:rPr>
                <w:rFonts w:eastAsia="宋体"/>
                <w:color w:val="000000"/>
                <w:sz w:val="24"/>
              </w:rPr>
            </w:pPr>
            <w:r>
              <w:rPr>
                <w:rFonts w:eastAsia="宋体"/>
                <w:color w:val="000000"/>
                <w:sz w:val="24"/>
              </w:rPr>
              <w:t>政治面貌</w:t>
            </w:r>
          </w:p>
        </w:tc>
        <w:tc>
          <w:tcPr>
            <w:tcW w:w="1291" w:type="dxa"/>
            <w:gridSpan w:val="3"/>
            <w:vAlign w:val="center"/>
          </w:tcPr>
          <w:p>
            <w:pPr>
              <w:jc w:val="center"/>
              <w:rPr>
                <w:rFonts w:eastAsia="宋体"/>
                <w:color w:val="000000"/>
                <w:sz w:val="24"/>
              </w:rPr>
            </w:pPr>
          </w:p>
        </w:tc>
        <w:tc>
          <w:tcPr>
            <w:tcW w:w="1887" w:type="dxa"/>
            <w:gridSpan w:val="4"/>
            <w:vAlign w:val="center"/>
          </w:tcPr>
          <w:p>
            <w:pPr>
              <w:jc w:val="center"/>
              <w:rPr>
                <w:rFonts w:eastAsia="宋体"/>
                <w:color w:val="000000"/>
                <w:sz w:val="24"/>
              </w:rPr>
            </w:pPr>
            <w:r>
              <w:rPr>
                <w:rFonts w:eastAsia="宋体"/>
                <w:color w:val="000000"/>
                <w:sz w:val="24"/>
              </w:rPr>
              <w:t>身份证号</w:t>
            </w:r>
          </w:p>
        </w:tc>
        <w:tc>
          <w:tcPr>
            <w:tcW w:w="4523" w:type="dxa"/>
            <w:gridSpan w:val="7"/>
            <w:vAlign w:val="center"/>
          </w:tcPr>
          <w:p>
            <w:pPr>
              <w:jc w:val="center"/>
              <w:rPr>
                <w:rFonts w:eastAsia="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5" w:hRule="atLeast"/>
          <w:jc w:val="center"/>
        </w:trPr>
        <w:tc>
          <w:tcPr>
            <w:tcW w:w="1364" w:type="dxa"/>
            <w:vAlign w:val="center"/>
          </w:tcPr>
          <w:p>
            <w:pPr>
              <w:jc w:val="center"/>
              <w:rPr>
                <w:rFonts w:eastAsia="宋体"/>
                <w:color w:val="000000"/>
                <w:sz w:val="24"/>
              </w:rPr>
            </w:pPr>
            <w:r>
              <w:rPr>
                <w:rFonts w:eastAsia="宋体"/>
                <w:color w:val="000000"/>
                <w:sz w:val="24"/>
              </w:rPr>
              <w:t>入学时间</w:t>
            </w:r>
          </w:p>
        </w:tc>
        <w:tc>
          <w:tcPr>
            <w:tcW w:w="1291" w:type="dxa"/>
            <w:gridSpan w:val="3"/>
            <w:vAlign w:val="center"/>
          </w:tcPr>
          <w:p>
            <w:pPr>
              <w:jc w:val="center"/>
              <w:rPr>
                <w:rFonts w:eastAsia="宋体"/>
                <w:color w:val="000000"/>
                <w:sz w:val="24"/>
              </w:rPr>
            </w:pPr>
          </w:p>
        </w:tc>
        <w:tc>
          <w:tcPr>
            <w:tcW w:w="810" w:type="dxa"/>
            <w:gridSpan w:val="2"/>
            <w:vAlign w:val="center"/>
          </w:tcPr>
          <w:p>
            <w:pPr>
              <w:jc w:val="center"/>
              <w:rPr>
                <w:rFonts w:eastAsia="宋体"/>
                <w:color w:val="000000"/>
                <w:sz w:val="24"/>
              </w:rPr>
            </w:pPr>
            <w:r>
              <w:rPr>
                <w:rFonts w:eastAsia="宋体"/>
                <w:color w:val="000000"/>
                <w:sz w:val="24"/>
              </w:rPr>
              <w:t>学制</w:t>
            </w:r>
          </w:p>
        </w:tc>
        <w:tc>
          <w:tcPr>
            <w:tcW w:w="1077" w:type="dxa"/>
            <w:gridSpan w:val="2"/>
            <w:vAlign w:val="center"/>
          </w:tcPr>
          <w:p>
            <w:pPr>
              <w:jc w:val="center"/>
              <w:rPr>
                <w:rFonts w:eastAsia="宋体"/>
                <w:color w:val="000000"/>
                <w:sz w:val="24"/>
              </w:rPr>
            </w:pPr>
          </w:p>
        </w:tc>
        <w:tc>
          <w:tcPr>
            <w:tcW w:w="1367" w:type="dxa"/>
            <w:gridSpan w:val="2"/>
            <w:vAlign w:val="center"/>
          </w:tcPr>
          <w:p>
            <w:pPr>
              <w:jc w:val="center"/>
              <w:rPr>
                <w:rFonts w:eastAsia="宋体"/>
                <w:color w:val="000000"/>
                <w:sz w:val="24"/>
              </w:rPr>
            </w:pPr>
            <w:r>
              <w:rPr>
                <w:rFonts w:eastAsia="宋体"/>
                <w:color w:val="000000"/>
                <w:sz w:val="24"/>
              </w:rPr>
              <w:t>毕业学校</w:t>
            </w:r>
          </w:p>
        </w:tc>
        <w:tc>
          <w:tcPr>
            <w:tcW w:w="3156" w:type="dxa"/>
            <w:gridSpan w:val="5"/>
            <w:vAlign w:val="center"/>
          </w:tcPr>
          <w:p>
            <w:pPr>
              <w:jc w:val="center"/>
              <w:rPr>
                <w:rFonts w:eastAsia="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8" w:hRule="atLeast"/>
          <w:jc w:val="center"/>
        </w:trPr>
        <w:tc>
          <w:tcPr>
            <w:tcW w:w="1364" w:type="dxa"/>
            <w:vAlign w:val="center"/>
          </w:tcPr>
          <w:p>
            <w:pPr>
              <w:jc w:val="center"/>
              <w:rPr>
                <w:rFonts w:eastAsia="宋体"/>
                <w:color w:val="000000"/>
                <w:sz w:val="24"/>
              </w:rPr>
            </w:pPr>
            <w:r>
              <w:rPr>
                <w:rFonts w:eastAsia="宋体"/>
                <w:color w:val="000000"/>
                <w:sz w:val="24"/>
              </w:rPr>
              <w:t>毕业时间</w:t>
            </w:r>
          </w:p>
        </w:tc>
        <w:tc>
          <w:tcPr>
            <w:tcW w:w="1291" w:type="dxa"/>
            <w:gridSpan w:val="3"/>
            <w:vAlign w:val="center"/>
          </w:tcPr>
          <w:p>
            <w:pPr>
              <w:jc w:val="center"/>
              <w:rPr>
                <w:rFonts w:eastAsia="宋体"/>
                <w:color w:val="000000"/>
                <w:sz w:val="24"/>
              </w:rPr>
            </w:pPr>
          </w:p>
        </w:tc>
        <w:tc>
          <w:tcPr>
            <w:tcW w:w="810" w:type="dxa"/>
            <w:gridSpan w:val="2"/>
            <w:vAlign w:val="center"/>
          </w:tcPr>
          <w:p>
            <w:pPr>
              <w:jc w:val="center"/>
              <w:rPr>
                <w:rFonts w:eastAsia="宋体"/>
                <w:color w:val="000000"/>
                <w:sz w:val="24"/>
              </w:rPr>
            </w:pPr>
            <w:r>
              <w:rPr>
                <w:rFonts w:eastAsia="宋体"/>
                <w:color w:val="000000"/>
                <w:sz w:val="24"/>
              </w:rPr>
              <w:t>学历</w:t>
            </w:r>
          </w:p>
        </w:tc>
        <w:tc>
          <w:tcPr>
            <w:tcW w:w="1077" w:type="dxa"/>
            <w:gridSpan w:val="2"/>
            <w:vAlign w:val="center"/>
          </w:tcPr>
          <w:p>
            <w:pPr>
              <w:jc w:val="center"/>
              <w:rPr>
                <w:rFonts w:eastAsia="宋体"/>
                <w:color w:val="000000"/>
                <w:sz w:val="24"/>
              </w:rPr>
            </w:pPr>
          </w:p>
        </w:tc>
        <w:tc>
          <w:tcPr>
            <w:tcW w:w="1367" w:type="dxa"/>
            <w:gridSpan w:val="2"/>
            <w:vAlign w:val="center"/>
          </w:tcPr>
          <w:p>
            <w:pPr>
              <w:jc w:val="center"/>
              <w:rPr>
                <w:rFonts w:eastAsia="宋体"/>
                <w:color w:val="000000"/>
                <w:sz w:val="24"/>
              </w:rPr>
            </w:pPr>
            <w:r>
              <w:rPr>
                <w:rFonts w:eastAsia="宋体"/>
                <w:color w:val="000000"/>
                <w:sz w:val="24"/>
              </w:rPr>
              <w:t>所学专业</w:t>
            </w:r>
          </w:p>
        </w:tc>
        <w:tc>
          <w:tcPr>
            <w:tcW w:w="3156" w:type="dxa"/>
            <w:gridSpan w:val="5"/>
            <w:vAlign w:val="center"/>
          </w:tcPr>
          <w:p>
            <w:pPr>
              <w:jc w:val="center"/>
              <w:rPr>
                <w:rFonts w:eastAsia="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14" w:hRule="atLeast"/>
          <w:jc w:val="center"/>
        </w:trPr>
        <w:tc>
          <w:tcPr>
            <w:tcW w:w="1364" w:type="dxa"/>
            <w:vAlign w:val="center"/>
          </w:tcPr>
          <w:p>
            <w:pPr>
              <w:snapToGrid w:val="0"/>
              <w:ind w:left="240" w:hanging="240" w:hangingChars="100"/>
              <w:jc w:val="center"/>
              <w:rPr>
                <w:rFonts w:eastAsia="宋体"/>
                <w:color w:val="000000"/>
                <w:sz w:val="24"/>
              </w:rPr>
            </w:pPr>
            <w:r>
              <w:rPr>
                <w:rFonts w:eastAsia="宋体"/>
                <w:color w:val="000000"/>
                <w:sz w:val="24"/>
              </w:rPr>
              <w:t>本人手机</w:t>
            </w:r>
          </w:p>
        </w:tc>
        <w:tc>
          <w:tcPr>
            <w:tcW w:w="2101" w:type="dxa"/>
            <w:gridSpan w:val="5"/>
            <w:vAlign w:val="center"/>
          </w:tcPr>
          <w:p>
            <w:pPr>
              <w:rPr>
                <w:rFonts w:eastAsia="宋体"/>
                <w:color w:val="000000"/>
                <w:sz w:val="24"/>
              </w:rPr>
            </w:pPr>
          </w:p>
        </w:tc>
        <w:tc>
          <w:tcPr>
            <w:tcW w:w="1667" w:type="dxa"/>
            <w:gridSpan w:val="3"/>
            <w:vAlign w:val="center"/>
          </w:tcPr>
          <w:p>
            <w:pPr>
              <w:jc w:val="center"/>
              <w:rPr>
                <w:rFonts w:eastAsia="宋体"/>
                <w:color w:val="000000"/>
                <w:sz w:val="24"/>
              </w:rPr>
            </w:pPr>
            <w:r>
              <w:rPr>
                <w:rFonts w:eastAsia="宋体"/>
                <w:color w:val="000000"/>
                <w:sz w:val="24"/>
              </w:rPr>
              <w:t>备用联系手机（非本人）</w:t>
            </w:r>
          </w:p>
        </w:tc>
        <w:tc>
          <w:tcPr>
            <w:tcW w:w="3933" w:type="dxa"/>
            <w:gridSpan w:val="6"/>
            <w:vAlign w:val="center"/>
          </w:tcPr>
          <w:p>
            <w:pPr>
              <w:rPr>
                <w:rFonts w:eastAsia="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47" w:hRule="atLeast"/>
          <w:jc w:val="center"/>
        </w:trPr>
        <w:tc>
          <w:tcPr>
            <w:tcW w:w="2325" w:type="dxa"/>
            <w:gridSpan w:val="3"/>
            <w:vAlign w:val="center"/>
          </w:tcPr>
          <w:p>
            <w:pPr>
              <w:jc w:val="center"/>
              <w:rPr>
                <w:rFonts w:eastAsia="宋体"/>
                <w:color w:val="000000"/>
                <w:sz w:val="24"/>
              </w:rPr>
            </w:pPr>
            <w:r>
              <w:rPr>
                <w:rFonts w:eastAsia="宋体"/>
                <w:color w:val="000000"/>
                <w:sz w:val="24"/>
              </w:rPr>
              <w:t>家庭地址、电话</w:t>
            </w:r>
          </w:p>
        </w:tc>
        <w:tc>
          <w:tcPr>
            <w:tcW w:w="6740" w:type="dxa"/>
            <w:gridSpan w:val="12"/>
            <w:vAlign w:val="center"/>
          </w:tcPr>
          <w:p>
            <w:pPr>
              <w:rPr>
                <w:rFonts w:eastAsia="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47" w:hRule="atLeast"/>
          <w:jc w:val="center"/>
        </w:trPr>
        <w:tc>
          <w:tcPr>
            <w:tcW w:w="2325" w:type="dxa"/>
            <w:gridSpan w:val="3"/>
            <w:vAlign w:val="center"/>
          </w:tcPr>
          <w:p>
            <w:pPr>
              <w:jc w:val="center"/>
              <w:rPr>
                <w:rFonts w:eastAsia="宋体"/>
                <w:color w:val="000000"/>
                <w:sz w:val="24"/>
              </w:rPr>
            </w:pPr>
            <w:r>
              <w:rPr>
                <w:rFonts w:eastAsia="宋体"/>
                <w:color w:val="000000"/>
                <w:sz w:val="24"/>
              </w:rPr>
              <w:t>就业单位名称</w:t>
            </w:r>
          </w:p>
          <w:p>
            <w:pPr>
              <w:jc w:val="center"/>
              <w:rPr>
                <w:rFonts w:eastAsia="宋体"/>
                <w:color w:val="000000"/>
                <w:sz w:val="24"/>
              </w:rPr>
            </w:pPr>
            <w:r>
              <w:rPr>
                <w:rFonts w:eastAsia="宋体"/>
                <w:color w:val="000000"/>
                <w:sz w:val="24"/>
              </w:rPr>
              <w:t>（与公章名称一致）</w:t>
            </w:r>
          </w:p>
        </w:tc>
        <w:tc>
          <w:tcPr>
            <w:tcW w:w="6740" w:type="dxa"/>
            <w:gridSpan w:val="12"/>
            <w:vAlign w:val="center"/>
          </w:tcPr>
          <w:p>
            <w:pPr>
              <w:rPr>
                <w:rFonts w:eastAsia="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7" w:hRule="atLeast"/>
          <w:jc w:val="center"/>
        </w:trPr>
        <w:tc>
          <w:tcPr>
            <w:tcW w:w="2325" w:type="dxa"/>
            <w:gridSpan w:val="3"/>
            <w:vAlign w:val="center"/>
          </w:tcPr>
          <w:p>
            <w:pPr>
              <w:jc w:val="center"/>
              <w:rPr>
                <w:rFonts w:eastAsia="宋体"/>
                <w:color w:val="000000"/>
                <w:sz w:val="24"/>
              </w:rPr>
            </w:pPr>
            <w:r>
              <w:rPr>
                <w:rFonts w:eastAsia="宋体"/>
                <w:color w:val="000000"/>
                <w:sz w:val="24"/>
              </w:rPr>
              <w:t>就业单位详细地址、电话</w:t>
            </w:r>
          </w:p>
        </w:tc>
        <w:tc>
          <w:tcPr>
            <w:tcW w:w="6740" w:type="dxa"/>
            <w:gridSpan w:val="12"/>
            <w:vAlign w:val="center"/>
          </w:tcPr>
          <w:p>
            <w:pPr>
              <w:rPr>
                <w:rFonts w:eastAsia="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58" w:hRule="atLeast"/>
          <w:jc w:val="center"/>
        </w:trPr>
        <w:tc>
          <w:tcPr>
            <w:tcW w:w="1510" w:type="dxa"/>
            <w:gridSpan w:val="2"/>
            <w:vAlign w:val="center"/>
          </w:tcPr>
          <w:p>
            <w:pPr>
              <w:jc w:val="center"/>
              <w:rPr>
                <w:rFonts w:eastAsia="宋体"/>
                <w:color w:val="000000"/>
                <w:sz w:val="24"/>
              </w:rPr>
            </w:pPr>
            <w:r>
              <w:rPr>
                <w:rFonts w:eastAsia="宋体"/>
                <w:color w:val="000000"/>
                <w:sz w:val="24"/>
              </w:rPr>
              <w:t>在校期间实际缴纳学费金额（元）</w:t>
            </w:r>
          </w:p>
        </w:tc>
        <w:tc>
          <w:tcPr>
            <w:tcW w:w="1510" w:type="dxa"/>
            <w:gridSpan w:val="3"/>
            <w:vAlign w:val="center"/>
          </w:tcPr>
          <w:p>
            <w:pPr>
              <w:jc w:val="center"/>
              <w:rPr>
                <w:rFonts w:eastAsia="宋体"/>
                <w:color w:val="000000"/>
                <w:sz w:val="24"/>
              </w:rPr>
            </w:pPr>
          </w:p>
        </w:tc>
        <w:tc>
          <w:tcPr>
            <w:tcW w:w="1510" w:type="dxa"/>
            <w:gridSpan w:val="2"/>
            <w:vAlign w:val="center"/>
          </w:tcPr>
          <w:p>
            <w:pPr>
              <w:widowControl/>
              <w:jc w:val="center"/>
              <w:rPr>
                <w:rFonts w:eastAsia="宋体"/>
                <w:color w:val="000000"/>
                <w:sz w:val="24"/>
              </w:rPr>
            </w:pPr>
            <w:r>
              <w:rPr>
                <w:rFonts w:eastAsia="宋体"/>
                <w:color w:val="000000"/>
                <w:sz w:val="24"/>
              </w:rPr>
              <w:t>在校期间获得助学贷款金额（元）</w:t>
            </w:r>
          </w:p>
        </w:tc>
        <w:tc>
          <w:tcPr>
            <w:tcW w:w="1510" w:type="dxa"/>
            <w:gridSpan w:val="4"/>
            <w:vAlign w:val="center"/>
          </w:tcPr>
          <w:p>
            <w:pPr>
              <w:jc w:val="center"/>
              <w:rPr>
                <w:rFonts w:eastAsia="宋体"/>
                <w:color w:val="000000"/>
                <w:sz w:val="24"/>
              </w:rPr>
            </w:pPr>
          </w:p>
        </w:tc>
        <w:tc>
          <w:tcPr>
            <w:tcW w:w="1510" w:type="dxa"/>
            <w:gridSpan w:val="2"/>
            <w:vAlign w:val="center"/>
          </w:tcPr>
          <w:p>
            <w:pPr>
              <w:jc w:val="center"/>
              <w:rPr>
                <w:rFonts w:eastAsia="宋体"/>
                <w:color w:val="000000"/>
                <w:sz w:val="24"/>
              </w:rPr>
            </w:pPr>
            <w:r>
              <w:rPr>
                <w:rFonts w:eastAsia="宋体"/>
                <w:color w:val="000000"/>
                <w:sz w:val="24"/>
              </w:rPr>
              <w:t>申请补偿学费或助学贷款金额（元）</w:t>
            </w:r>
          </w:p>
        </w:tc>
        <w:tc>
          <w:tcPr>
            <w:tcW w:w="1515" w:type="dxa"/>
            <w:gridSpan w:val="2"/>
            <w:vAlign w:val="center"/>
          </w:tcPr>
          <w:p>
            <w:pPr>
              <w:jc w:val="center"/>
              <w:rPr>
                <w:rFonts w:eastAsia="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18" w:hRule="atLeast"/>
          <w:jc w:val="center"/>
        </w:trPr>
        <w:tc>
          <w:tcPr>
            <w:tcW w:w="9065" w:type="dxa"/>
            <w:gridSpan w:val="15"/>
            <w:vAlign w:val="center"/>
          </w:tcPr>
          <w:p>
            <w:pPr>
              <w:rPr>
                <w:rFonts w:eastAsia="宋体"/>
                <w:color w:val="000000"/>
                <w:sz w:val="24"/>
              </w:rPr>
            </w:pPr>
            <w:r>
              <w:rPr>
                <w:rFonts w:eastAsia="宋体"/>
                <w:color w:val="000000"/>
                <w:sz w:val="24"/>
              </w:rPr>
              <w:t>毕业学校院（系）审核意见：</w:t>
            </w:r>
          </w:p>
          <w:p>
            <w:pPr>
              <w:rPr>
                <w:rFonts w:eastAsia="宋体"/>
                <w:color w:val="000000"/>
                <w:sz w:val="24"/>
              </w:rPr>
            </w:pPr>
          </w:p>
          <w:p>
            <w:pPr>
              <w:rPr>
                <w:rFonts w:eastAsia="宋体"/>
                <w:color w:val="000000"/>
                <w:sz w:val="24"/>
              </w:rPr>
            </w:pPr>
          </w:p>
          <w:p>
            <w:pPr>
              <w:rPr>
                <w:rFonts w:eastAsia="宋体"/>
                <w:color w:val="000000"/>
                <w:sz w:val="24"/>
              </w:rPr>
            </w:pPr>
          </w:p>
          <w:p>
            <w:pPr>
              <w:ind w:firstLine="2160" w:firstLineChars="900"/>
              <w:rPr>
                <w:rFonts w:eastAsia="宋体"/>
                <w:color w:val="000000"/>
                <w:sz w:val="24"/>
              </w:rPr>
            </w:pPr>
          </w:p>
          <w:p>
            <w:pPr>
              <w:ind w:firstLine="2160" w:firstLineChars="900"/>
              <w:rPr>
                <w:rFonts w:eastAsia="宋体"/>
                <w:color w:val="000000"/>
                <w:sz w:val="24"/>
              </w:rPr>
            </w:pPr>
            <w:r>
              <w:rPr>
                <w:rFonts w:eastAsia="宋体"/>
                <w:color w:val="000000"/>
                <w:sz w:val="24"/>
              </w:rPr>
              <w:t>院（系）公章：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88" w:hRule="atLeast"/>
          <w:jc w:val="center"/>
        </w:trPr>
        <w:tc>
          <w:tcPr>
            <w:tcW w:w="9065" w:type="dxa"/>
            <w:gridSpan w:val="15"/>
            <w:vAlign w:val="center"/>
          </w:tcPr>
          <w:p>
            <w:pPr>
              <w:rPr>
                <w:rFonts w:eastAsia="宋体"/>
                <w:color w:val="000000"/>
                <w:sz w:val="24"/>
              </w:rPr>
            </w:pPr>
            <w:r>
              <w:rPr>
                <w:rFonts w:eastAsia="宋体"/>
                <w:color w:val="000000"/>
                <w:sz w:val="24"/>
              </w:rPr>
              <w:t>毕业学校就业工作部门审核意见：</w:t>
            </w:r>
          </w:p>
          <w:p>
            <w:pPr>
              <w:rPr>
                <w:rFonts w:eastAsia="宋体"/>
                <w:color w:val="000000"/>
                <w:sz w:val="24"/>
              </w:rPr>
            </w:pPr>
          </w:p>
          <w:p>
            <w:pPr>
              <w:ind w:firstLine="2160" w:firstLineChars="900"/>
              <w:rPr>
                <w:rFonts w:eastAsia="宋体"/>
                <w:color w:val="000000"/>
                <w:sz w:val="24"/>
              </w:rPr>
            </w:pPr>
          </w:p>
          <w:p>
            <w:pPr>
              <w:rPr>
                <w:rFonts w:eastAsia="宋体"/>
                <w:color w:val="000000"/>
                <w:sz w:val="24"/>
              </w:rPr>
            </w:pPr>
          </w:p>
          <w:p>
            <w:pPr>
              <w:ind w:firstLine="2160" w:firstLineChars="900"/>
              <w:rPr>
                <w:rFonts w:eastAsia="宋体"/>
                <w:color w:val="000000"/>
                <w:sz w:val="24"/>
              </w:rPr>
            </w:pPr>
            <w:r>
              <w:rPr>
                <w:rFonts w:eastAsia="宋体"/>
                <w:color w:val="000000"/>
                <w:sz w:val="24"/>
              </w:rPr>
              <w:t>部门公章：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25" w:hRule="atLeast"/>
          <w:jc w:val="center"/>
        </w:trPr>
        <w:tc>
          <w:tcPr>
            <w:tcW w:w="9065" w:type="dxa"/>
            <w:gridSpan w:val="15"/>
            <w:vAlign w:val="center"/>
          </w:tcPr>
          <w:p>
            <w:pPr>
              <w:rPr>
                <w:rFonts w:eastAsia="宋体"/>
                <w:color w:val="000000"/>
                <w:sz w:val="24"/>
              </w:rPr>
            </w:pPr>
            <w:r>
              <w:rPr>
                <w:rFonts w:eastAsia="宋体"/>
                <w:color w:val="000000"/>
                <w:sz w:val="24"/>
              </w:rPr>
              <w:t>毕业学校财务部门审核意见：</w:t>
            </w:r>
          </w:p>
          <w:p>
            <w:pPr>
              <w:rPr>
                <w:rFonts w:eastAsia="宋体"/>
                <w:color w:val="000000"/>
                <w:sz w:val="24"/>
              </w:rPr>
            </w:pPr>
          </w:p>
          <w:p>
            <w:pPr>
              <w:pStyle w:val="2"/>
            </w:pPr>
          </w:p>
          <w:p>
            <w:pPr>
              <w:rPr>
                <w:rFonts w:eastAsia="宋体"/>
                <w:color w:val="000000"/>
                <w:sz w:val="24"/>
              </w:rPr>
            </w:pPr>
          </w:p>
          <w:p>
            <w:pPr>
              <w:ind w:firstLine="2160" w:firstLineChars="900"/>
              <w:rPr>
                <w:rFonts w:eastAsia="宋体"/>
                <w:color w:val="000000"/>
                <w:sz w:val="24"/>
              </w:rPr>
            </w:pPr>
            <w:r>
              <w:rPr>
                <w:rFonts w:eastAsia="宋体"/>
                <w:color w:val="000000"/>
                <w:sz w:val="24"/>
              </w:rPr>
              <w:t>部门公章：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10" w:hRule="atLeast"/>
          <w:jc w:val="center"/>
        </w:trPr>
        <w:tc>
          <w:tcPr>
            <w:tcW w:w="9065" w:type="dxa"/>
            <w:gridSpan w:val="15"/>
            <w:vAlign w:val="center"/>
          </w:tcPr>
          <w:p>
            <w:pPr>
              <w:rPr>
                <w:rFonts w:eastAsia="宋体"/>
                <w:color w:val="000000"/>
                <w:sz w:val="24"/>
              </w:rPr>
            </w:pPr>
            <w:r>
              <w:rPr>
                <w:rFonts w:eastAsia="宋体"/>
                <w:color w:val="000000"/>
                <w:sz w:val="24"/>
              </w:rPr>
              <w:t>毕业学校资助部门审核意见：</w:t>
            </w:r>
          </w:p>
          <w:p>
            <w:pPr>
              <w:rPr>
                <w:rFonts w:eastAsia="宋体"/>
                <w:color w:val="000000"/>
                <w:sz w:val="24"/>
              </w:rPr>
            </w:pPr>
          </w:p>
          <w:p>
            <w:pPr>
              <w:rPr>
                <w:rFonts w:eastAsia="宋体"/>
                <w:color w:val="000000"/>
                <w:sz w:val="24"/>
              </w:rPr>
            </w:pPr>
          </w:p>
          <w:p>
            <w:pPr>
              <w:rPr>
                <w:rFonts w:eastAsia="宋体"/>
                <w:color w:val="000000"/>
                <w:sz w:val="24"/>
              </w:rPr>
            </w:pPr>
          </w:p>
          <w:p>
            <w:pPr>
              <w:ind w:firstLine="2160" w:firstLineChars="900"/>
              <w:rPr>
                <w:rFonts w:eastAsia="宋体"/>
                <w:color w:val="000000"/>
                <w:sz w:val="24"/>
              </w:rPr>
            </w:pPr>
            <w:r>
              <w:rPr>
                <w:rFonts w:eastAsia="宋体"/>
                <w:color w:val="000000"/>
                <w:sz w:val="24"/>
              </w:rPr>
              <w:t>部门公章：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22" w:hRule="atLeast"/>
          <w:jc w:val="center"/>
        </w:trPr>
        <w:tc>
          <w:tcPr>
            <w:tcW w:w="9065" w:type="dxa"/>
            <w:gridSpan w:val="15"/>
            <w:vAlign w:val="center"/>
          </w:tcPr>
          <w:p>
            <w:pPr>
              <w:rPr>
                <w:rFonts w:eastAsia="宋体"/>
                <w:color w:val="000000"/>
                <w:sz w:val="24"/>
              </w:rPr>
            </w:pPr>
            <w:r>
              <w:rPr>
                <w:rFonts w:eastAsia="宋体"/>
                <w:color w:val="000000"/>
                <w:sz w:val="24"/>
              </w:rPr>
              <w:t>毕业学校审核意见：</w:t>
            </w:r>
          </w:p>
          <w:p>
            <w:pPr>
              <w:rPr>
                <w:rFonts w:eastAsia="宋体"/>
                <w:color w:val="000000"/>
                <w:sz w:val="24"/>
              </w:rPr>
            </w:pPr>
          </w:p>
          <w:p>
            <w:pPr>
              <w:rPr>
                <w:rFonts w:eastAsia="宋体"/>
                <w:color w:val="000000"/>
                <w:sz w:val="24"/>
              </w:rPr>
            </w:pPr>
          </w:p>
          <w:p>
            <w:pPr>
              <w:rPr>
                <w:rFonts w:eastAsia="宋体"/>
                <w:color w:val="000000"/>
                <w:sz w:val="24"/>
              </w:rPr>
            </w:pPr>
            <w:r>
              <w:rPr>
                <w:rFonts w:eastAsia="宋体"/>
                <w:color w:val="000000"/>
                <w:sz w:val="24"/>
              </w:rPr>
              <w:t xml:space="preserve">                  经办人：                 手机：</w:t>
            </w:r>
          </w:p>
          <w:p>
            <w:pPr>
              <w:rPr>
                <w:rFonts w:eastAsia="宋体"/>
                <w:color w:val="000000"/>
                <w:sz w:val="24"/>
              </w:rPr>
            </w:pPr>
          </w:p>
          <w:p>
            <w:pPr>
              <w:ind w:firstLine="2160" w:firstLineChars="900"/>
              <w:rPr>
                <w:rFonts w:eastAsia="宋体"/>
                <w:color w:val="000000"/>
                <w:sz w:val="24"/>
              </w:rPr>
            </w:pPr>
            <w:r>
              <w:rPr>
                <w:rFonts w:eastAsia="宋体"/>
                <w:color w:val="000000"/>
                <w:sz w:val="24"/>
              </w:rPr>
              <w:t>学校公章：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76" w:hRule="atLeast"/>
          <w:jc w:val="center"/>
        </w:trPr>
        <w:tc>
          <w:tcPr>
            <w:tcW w:w="9065" w:type="dxa"/>
            <w:gridSpan w:val="15"/>
            <w:vAlign w:val="center"/>
          </w:tcPr>
          <w:p>
            <w:pPr>
              <w:rPr>
                <w:rFonts w:eastAsia="宋体"/>
                <w:sz w:val="24"/>
              </w:rPr>
            </w:pPr>
            <w:r>
              <w:rPr>
                <w:rFonts w:eastAsia="宋体"/>
                <w:sz w:val="24"/>
              </w:rPr>
              <w:t>就业满3年后，就业单位审核意见：</w:t>
            </w:r>
          </w:p>
          <w:p>
            <w:pPr>
              <w:spacing w:line="300" w:lineRule="auto"/>
              <w:rPr>
                <w:rFonts w:eastAsia="宋体"/>
                <w:sz w:val="24"/>
              </w:rPr>
            </w:pPr>
          </w:p>
          <w:p>
            <w:pPr>
              <w:spacing w:line="300" w:lineRule="auto"/>
              <w:ind w:firstLine="480" w:firstLineChars="200"/>
              <w:rPr>
                <w:rFonts w:eastAsia="宋体"/>
                <w:color w:val="000000"/>
                <w:sz w:val="24"/>
              </w:rPr>
            </w:pPr>
            <w:r>
              <w:rPr>
                <w:rFonts w:eastAsia="宋体"/>
                <w:color w:val="000000"/>
                <w:sz w:val="24"/>
              </w:rPr>
              <w:t>该同志自       年     月     日至       年     月     日在我单位工作，同意该同志按照政策规定申请学费补偿。</w:t>
            </w:r>
          </w:p>
          <w:p>
            <w:pPr>
              <w:rPr>
                <w:rFonts w:eastAsia="宋体"/>
                <w:color w:val="000000"/>
                <w:sz w:val="24"/>
              </w:rPr>
            </w:pPr>
          </w:p>
          <w:p>
            <w:pPr>
              <w:tabs>
                <w:tab w:val="left" w:pos="8000"/>
              </w:tabs>
              <w:ind w:firstLine="1200" w:firstLineChars="500"/>
              <w:rPr>
                <w:rFonts w:eastAsia="宋体"/>
                <w:color w:val="000000"/>
                <w:sz w:val="24"/>
              </w:rPr>
            </w:pPr>
            <w:r>
              <w:rPr>
                <w:rFonts w:eastAsia="宋体"/>
                <w:color w:val="000000"/>
                <w:sz w:val="24"/>
              </w:rPr>
              <w:t xml:space="preserve">经办人：                     联系电话：         </w:t>
            </w:r>
          </w:p>
          <w:p>
            <w:pPr>
              <w:spacing w:line="360" w:lineRule="auto"/>
              <w:ind w:firstLine="2160" w:firstLineChars="900"/>
              <w:rPr>
                <w:rFonts w:eastAsia="宋体"/>
                <w:color w:val="000000"/>
                <w:sz w:val="24"/>
              </w:rPr>
            </w:pPr>
            <w:r>
              <w:rPr>
                <w:rFonts w:eastAsia="宋体"/>
                <w:sz w:val="24"/>
              </w:rPr>
              <w:t>单位公章：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18" w:hRule="atLeast"/>
          <w:jc w:val="center"/>
        </w:trPr>
        <w:tc>
          <w:tcPr>
            <w:tcW w:w="9065" w:type="dxa"/>
            <w:gridSpan w:val="15"/>
            <w:vAlign w:val="center"/>
          </w:tcPr>
          <w:p>
            <w:pPr>
              <w:rPr>
                <w:rFonts w:eastAsia="宋体"/>
                <w:color w:val="000000"/>
                <w:sz w:val="24"/>
              </w:rPr>
            </w:pPr>
            <w:r>
              <w:rPr>
                <w:rFonts w:eastAsia="宋体"/>
                <w:color w:val="000000"/>
                <w:sz w:val="24"/>
              </w:rPr>
              <w:t>县级人社部门或就业单位上级主管部门、招录招聘实施单位审核意见：</w:t>
            </w:r>
          </w:p>
          <w:p>
            <w:pPr>
              <w:rPr>
                <w:rFonts w:eastAsia="宋体"/>
                <w:color w:val="000000"/>
                <w:sz w:val="24"/>
              </w:rPr>
            </w:pPr>
          </w:p>
          <w:p>
            <w:pPr>
              <w:ind w:firstLine="2160" w:firstLineChars="900"/>
              <w:rPr>
                <w:rFonts w:eastAsia="宋体"/>
                <w:sz w:val="24"/>
              </w:rPr>
            </w:pPr>
            <w:r>
              <w:rPr>
                <w:rFonts w:eastAsia="宋体"/>
                <w:color w:val="000000"/>
                <w:sz w:val="24"/>
              </w:rPr>
              <w:t>单位公章：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07" w:hRule="atLeast"/>
          <w:jc w:val="center"/>
        </w:trPr>
        <w:tc>
          <w:tcPr>
            <w:tcW w:w="9065" w:type="dxa"/>
            <w:gridSpan w:val="15"/>
            <w:vAlign w:val="center"/>
          </w:tcPr>
          <w:p>
            <w:pPr>
              <w:rPr>
                <w:rFonts w:eastAsia="宋体"/>
                <w:sz w:val="24"/>
              </w:rPr>
            </w:pPr>
            <w:r>
              <w:rPr>
                <w:rFonts w:eastAsia="宋体"/>
                <w:sz w:val="24"/>
              </w:rPr>
              <w:t>县级学生资助管理部门审核意见：</w:t>
            </w:r>
          </w:p>
          <w:p>
            <w:pPr>
              <w:rPr>
                <w:rFonts w:eastAsia="宋体"/>
                <w:color w:val="000000"/>
                <w:sz w:val="24"/>
              </w:rPr>
            </w:pPr>
          </w:p>
          <w:p>
            <w:pPr>
              <w:spacing w:line="360" w:lineRule="auto"/>
              <w:ind w:firstLine="480" w:firstLineChars="200"/>
              <w:rPr>
                <w:rFonts w:eastAsia="宋体"/>
                <w:sz w:val="24"/>
              </w:rPr>
            </w:pPr>
            <w:r>
              <w:rPr>
                <w:rFonts w:eastAsia="宋体"/>
                <w:sz w:val="24"/>
              </w:rPr>
              <w:t>经审核，同意该同志按照政策规定申请基层就业学费补偿            元。</w:t>
            </w:r>
          </w:p>
          <w:p>
            <w:pPr>
              <w:ind w:firstLine="1200" w:firstLineChars="500"/>
              <w:rPr>
                <w:rFonts w:eastAsia="宋体"/>
                <w:sz w:val="24"/>
              </w:rPr>
            </w:pPr>
          </w:p>
          <w:p>
            <w:pPr>
              <w:spacing w:line="360" w:lineRule="auto"/>
              <w:ind w:firstLine="1200" w:firstLineChars="500"/>
              <w:rPr>
                <w:rFonts w:eastAsia="宋体"/>
                <w:sz w:val="24"/>
              </w:rPr>
            </w:pPr>
            <w:r>
              <w:rPr>
                <w:rFonts w:eastAsia="宋体"/>
                <w:sz w:val="24"/>
              </w:rPr>
              <w:t xml:space="preserve">经办人：                    联系电话：               </w:t>
            </w:r>
          </w:p>
          <w:p>
            <w:pPr>
              <w:ind w:firstLine="1620" w:firstLineChars="900"/>
              <w:rPr>
                <w:rFonts w:eastAsia="宋体"/>
                <w:sz w:val="18"/>
                <w:szCs w:val="18"/>
              </w:rPr>
            </w:pPr>
          </w:p>
          <w:p>
            <w:pPr>
              <w:spacing w:line="360" w:lineRule="auto"/>
              <w:ind w:firstLine="2160" w:firstLineChars="900"/>
              <w:rPr>
                <w:rFonts w:eastAsia="宋体"/>
                <w:sz w:val="24"/>
              </w:rPr>
            </w:pPr>
            <w:r>
              <w:rPr>
                <w:rFonts w:eastAsia="宋体"/>
                <w:sz w:val="24"/>
              </w:rPr>
              <w:t>单位公章：                          年    月    日</w:t>
            </w:r>
          </w:p>
        </w:tc>
      </w:tr>
    </w:tbl>
    <w:p>
      <w:pPr>
        <w:rPr>
          <w:rFonts w:hAnsi="Times New Roman"/>
        </w:rPr>
        <w:sectPr>
          <w:headerReference r:id="rId3" w:type="default"/>
          <w:footerReference r:id="rId4" w:type="default"/>
          <w:pgSz w:w="11906" w:h="16838"/>
          <w:pgMar w:top="1637" w:right="1474" w:bottom="1848" w:left="1587" w:header="851" w:footer="992" w:gutter="0"/>
          <w:pgNumType w:fmt="numberInDash"/>
          <w:cols w:space="0" w:num="1"/>
          <w:docGrid w:type="lines" w:linePitch="312" w:charSpace="0"/>
        </w:sectPr>
      </w:pPr>
    </w:p>
    <w:p>
      <w:pPr>
        <w:adjustRightInd w:val="0"/>
        <w:snapToGrid w:val="0"/>
        <w:jc w:val="center"/>
        <w:rPr>
          <w:rFonts w:eastAsia="方正小标宋简体"/>
          <w:sz w:val="44"/>
          <w:szCs w:val="44"/>
        </w:rPr>
      </w:pPr>
      <w:r>
        <w:rPr>
          <w:rFonts w:eastAsia="方正小标宋简体"/>
          <w:sz w:val="44"/>
          <w:szCs w:val="44"/>
        </w:rPr>
        <w:t>陕西省普通高校毕业生到省内艰苦边远地区基层单位就业</w:t>
      </w:r>
    </w:p>
    <w:p>
      <w:pPr>
        <w:adjustRightInd w:val="0"/>
        <w:snapToGrid w:val="0"/>
        <w:jc w:val="center"/>
        <w:rPr>
          <w:sz w:val="30"/>
          <w:szCs w:val="30"/>
        </w:rPr>
      </w:pPr>
      <w:r>
        <w:rPr>
          <w:rFonts w:eastAsia="方正小标宋简体"/>
          <w:sz w:val="44"/>
          <w:szCs w:val="44"/>
        </w:rPr>
        <w:t>学费补偿明细表</w:t>
      </w:r>
    </w:p>
    <w:p>
      <w:pPr>
        <w:adjustRightInd w:val="0"/>
        <w:snapToGrid w:val="0"/>
        <w:ind w:left="-231" w:leftChars="-205" w:hanging="199" w:hangingChars="83"/>
        <w:rPr>
          <w:rFonts w:eastAsia="宋体"/>
          <w:sz w:val="24"/>
          <w:u w:val="single"/>
        </w:rPr>
      </w:pPr>
      <w:r>
        <w:rPr>
          <w:rFonts w:eastAsia="宋体"/>
          <w:sz w:val="24"/>
        </w:rPr>
        <w:t>单位（公章）：</w:t>
      </w:r>
      <w:r>
        <w:rPr>
          <w:rFonts w:eastAsia="宋体"/>
          <w:sz w:val="24"/>
          <w:u w:val="single"/>
        </w:rPr>
        <w:t xml:space="preserve">                       </w:t>
      </w:r>
      <w:r>
        <w:rPr>
          <w:rFonts w:eastAsia="宋体"/>
          <w:sz w:val="24"/>
        </w:rPr>
        <w:t xml:space="preserve">                                    </w:t>
      </w:r>
    </w:p>
    <w:tbl>
      <w:tblPr>
        <w:tblStyle w:val="14"/>
        <w:tblW w:w="1422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0"/>
        <w:gridCol w:w="1158"/>
        <w:gridCol w:w="1646"/>
        <w:gridCol w:w="1234"/>
        <w:gridCol w:w="1233"/>
        <w:gridCol w:w="886"/>
        <w:gridCol w:w="1305"/>
        <w:gridCol w:w="1243"/>
        <w:gridCol w:w="1278"/>
        <w:gridCol w:w="1241"/>
        <w:gridCol w:w="22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1" w:hRule="atLeast"/>
          <w:jc w:val="center"/>
        </w:trPr>
        <w:tc>
          <w:tcPr>
            <w:tcW w:w="740" w:type="dxa"/>
            <w:vAlign w:val="center"/>
          </w:tcPr>
          <w:p>
            <w:pPr>
              <w:adjustRightInd w:val="0"/>
              <w:snapToGrid w:val="0"/>
              <w:jc w:val="center"/>
              <w:rPr>
                <w:rFonts w:eastAsia="宋体"/>
                <w:sz w:val="24"/>
              </w:rPr>
            </w:pPr>
            <w:r>
              <w:rPr>
                <w:rFonts w:eastAsia="宋体"/>
                <w:sz w:val="24"/>
              </w:rPr>
              <w:t>序号</w:t>
            </w:r>
          </w:p>
        </w:tc>
        <w:tc>
          <w:tcPr>
            <w:tcW w:w="1158" w:type="dxa"/>
            <w:vAlign w:val="center"/>
          </w:tcPr>
          <w:p>
            <w:pPr>
              <w:adjustRightInd w:val="0"/>
              <w:snapToGrid w:val="0"/>
              <w:jc w:val="center"/>
              <w:rPr>
                <w:rFonts w:eastAsia="宋体"/>
                <w:sz w:val="24"/>
              </w:rPr>
            </w:pPr>
            <w:r>
              <w:rPr>
                <w:rFonts w:eastAsia="宋体"/>
                <w:sz w:val="24"/>
              </w:rPr>
              <w:t>姓名</w:t>
            </w:r>
          </w:p>
        </w:tc>
        <w:tc>
          <w:tcPr>
            <w:tcW w:w="1646" w:type="dxa"/>
            <w:vAlign w:val="center"/>
          </w:tcPr>
          <w:p>
            <w:pPr>
              <w:adjustRightInd w:val="0"/>
              <w:snapToGrid w:val="0"/>
              <w:jc w:val="center"/>
              <w:rPr>
                <w:rFonts w:eastAsia="宋体"/>
                <w:sz w:val="24"/>
              </w:rPr>
            </w:pPr>
            <w:r>
              <w:rPr>
                <w:rFonts w:eastAsia="宋体"/>
                <w:sz w:val="24"/>
              </w:rPr>
              <w:t>身份证号</w:t>
            </w:r>
          </w:p>
        </w:tc>
        <w:tc>
          <w:tcPr>
            <w:tcW w:w="1234" w:type="dxa"/>
            <w:vAlign w:val="center"/>
          </w:tcPr>
          <w:p>
            <w:pPr>
              <w:adjustRightInd w:val="0"/>
              <w:snapToGrid w:val="0"/>
              <w:jc w:val="center"/>
              <w:rPr>
                <w:rFonts w:eastAsia="宋体"/>
                <w:sz w:val="24"/>
              </w:rPr>
            </w:pPr>
            <w:r>
              <w:rPr>
                <w:rFonts w:eastAsia="宋体"/>
                <w:sz w:val="24"/>
              </w:rPr>
              <w:t>毕业院校</w:t>
            </w:r>
          </w:p>
        </w:tc>
        <w:tc>
          <w:tcPr>
            <w:tcW w:w="1233" w:type="dxa"/>
            <w:vAlign w:val="center"/>
          </w:tcPr>
          <w:p>
            <w:pPr>
              <w:adjustRightInd w:val="0"/>
              <w:snapToGrid w:val="0"/>
              <w:jc w:val="center"/>
              <w:rPr>
                <w:rFonts w:eastAsia="宋体"/>
                <w:sz w:val="24"/>
              </w:rPr>
            </w:pPr>
            <w:r>
              <w:rPr>
                <w:rFonts w:eastAsia="宋体"/>
                <w:sz w:val="24"/>
              </w:rPr>
              <w:t>毕业时间</w:t>
            </w:r>
          </w:p>
        </w:tc>
        <w:tc>
          <w:tcPr>
            <w:tcW w:w="886" w:type="dxa"/>
            <w:vAlign w:val="center"/>
          </w:tcPr>
          <w:p>
            <w:pPr>
              <w:adjustRightInd w:val="0"/>
              <w:snapToGrid w:val="0"/>
              <w:jc w:val="center"/>
              <w:rPr>
                <w:rFonts w:eastAsia="宋体"/>
                <w:sz w:val="24"/>
              </w:rPr>
            </w:pPr>
            <w:r>
              <w:rPr>
                <w:rFonts w:eastAsia="宋体"/>
                <w:sz w:val="24"/>
              </w:rPr>
              <w:t>学历</w:t>
            </w:r>
          </w:p>
        </w:tc>
        <w:tc>
          <w:tcPr>
            <w:tcW w:w="1305" w:type="dxa"/>
            <w:vAlign w:val="center"/>
          </w:tcPr>
          <w:p>
            <w:pPr>
              <w:adjustRightInd w:val="0"/>
              <w:snapToGrid w:val="0"/>
              <w:jc w:val="center"/>
              <w:rPr>
                <w:rFonts w:eastAsia="宋体"/>
                <w:sz w:val="24"/>
              </w:rPr>
            </w:pPr>
            <w:r>
              <w:rPr>
                <w:rFonts w:eastAsia="宋体"/>
                <w:sz w:val="24"/>
              </w:rPr>
              <w:t>就业单位</w:t>
            </w:r>
          </w:p>
        </w:tc>
        <w:tc>
          <w:tcPr>
            <w:tcW w:w="1243" w:type="dxa"/>
            <w:vAlign w:val="center"/>
          </w:tcPr>
          <w:p>
            <w:pPr>
              <w:adjustRightInd w:val="0"/>
              <w:snapToGrid w:val="0"/>
              <w:jc w:val="center"/>
              <w:rPr>
                <w:rFonts w:eastAsia="宋体"/>
                <w:sz w:val="24"/>
              </w:rPr>
            </w:pPr>
            <w:r>
              <w:rPr>
                <w:rFonts w:eastAsia="宋体"/>
                <w:sz w:val="24"/>
              </w:rPr>
              <w:t>入职时间</w:t>
            </w:r>
          </w:p>
        </w:tc>
        <w:tc>
          <w:tcPr>
            <w:tcW w:w="1278" w:type="dxa"/>
            <w:vAlign w:val="center"/>
          </w:tcPr>
          <w:p>
            <w:pPr>
              <w:adjustRightInd w:val="0"/>
              <w:snapToGrid w:val="0"/>
              <w:jc w:val="center"/>
              <w:rPr>
                <w:rFonts w:eastAsia="宋体"/>
                <w:sz w:val="24"/>
              </w:rPr>
            </w:pPr>
            <w:r>
              <w:rPr>
                <w:rFonts w:eastAsia="宋体"/>
                <w:sz w:val="24"/>
              </w:rPr>
              <w:t>手机</w:t>
            </w:r>
          </w:p>
        </w:tc>
        <w:tc>
          <w:tcPr>
            <w:tcW w:w="1241" w:type="dxa"/>
            <w:vAlign w:val="center"/>
          </w:tcPr>
          <w:p>
            <w:pPr>
              <w:adjustRightInd w:val="0"/>
              <w:snapToGrid w:val="0"/>
              <w:jc w:val="center"/>
              <w:rPr>
                <w:rFonts w:eastAsia="宋体"/>
                <w:sz w:val="24"/>
              </w:rPr>
            </w:pPr>
            <w:r>
              <w:rPr>
                <w:rFonts w:eastAsia="宋体"/>
                <w:sz w:val="24"/>
              </w:rPr>
              <w:t>补偿金额</w:t>
            </w:r>
          </w:p>
        </w:tc>
        <w:tc>
          <w:tcPr>
            <w:tcW w:w="2256" w:type="dxa"/>
            <w:vAlign w:val="center"/>
          </w:tcPr>
          <w:p>
            <w:pPr>
              <w:adjustRightInd w:val="0"/>
              <w:snapToGrid w:val="0"/>
              <w:jc w:val="center"/>
              <w:rPr>
                <w:rFonts w:eastAsia="宋体"/>
                <w:sz w:val="24"/>
              </w:rPr>
            </w:pPr>
            <w:r>
              <w:rPr>
                <w:rFonts w:eastAsia="宋体"/>
                <w:sz w:val="24"/>
              </w:rPr>
              <w:t>银行卡号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6" w:hRule="atLeast"/>
          <w:jc w:val="center"/>
        </w:trPr>
        <w:tc>
          <w:tcPr>
            <w:tcW w:w="740" w:type="dxa"/>
            <w:vAlign w:val="center"/>
          </w:tcPr>
          <w:p>
            <w:pPr>
              <w:adjustRightInd w:val="0"/>
              <w:snapToGrid w:val="0"/>
              <w:jc w:val="center"/>
              <w:rPr>
                <w:rFonts w:eastAsia="宋体"/>
                <w:sz w:val="24"/>
              </w:rPr>
            </w:pPr>
            <w:r>
              <w:rPr>
                <w:rFonts w:eastAsia="宋体"/>
                <w:sz w:val="24"/>
              </w:rPr>
              <w:t>1</w:t>
            </w:r>
          </w:p>
        </w:tc>
        <w:tc>
          <w:tcPr>
            <w:tcW w:w="1158" w:type="dxa"/>
            <w:vAlign w:val="center"/>
          </w:tcPr>
          <w:p>
            <w:pPr>
              <w:adjustRightInd w:val="0"/>
              <w:snapToGrid w:val="0"/>
              <w:jc w:val="center"/>
              <w:rPr>
                <w:rFonts w:eastAsia="宋体"/>
                <w:sz w:val="24"/>
              </w:rPr>
            </w:pPr>
          </w:p>
        </w:tc>
        <w:tc>
          <w:tcPr>
            <w:tcW w:w="1646" w:type="dxa"/>
            <w:vAlign w:val="center"/>
          </w:tcPr>
          <w:p>
            <w:pPr>
              <w:adjustRightInd w:val="0"/>
              <w:snapToGrid w:val="0"/>
              <w:jc w:val="center"/>
              <w:rPr>
                <w:rFonts w:eastAsia="宋体"/>
                <w:sz w:val="24"/>
              </w:rPr>
            </w:pPr>
          </w:p>
        </w:tc>
        <w:tc>
          <w:tcPr>
            <w:tcW w:w="1234" w:type="dxa"/>
            <w:vAlign w:val="center"/>
          </w:tcPr>
          <w:p>
            <w:pPr>
              <w:adjustRightInd w:val="0"/>
              <w:snapToGrid w:val="0"/>
              <w:jc w:val="center"/>
              <w:rPr>
                <w:rFonts w:eastAsia="宋体"/>
                <w:sz w:val="24"/>
              </w:rPr>
            </w:pPr>
          </w:p>
        </w:tc>
        <w:tc>
          <w:tcPr>
            <w:tcW w:w="1233" w:type="dxa"/>
            <w:vAlign w:val="center"/>
          </w:tcPr>
          <w:p>
            <w:pPr>
              <w:adjustRightInd w:val="0"/>
              <w:snapToGrid w:val="0"/>
              <w:jc w:val="center"/>
              <w:rPr>
                <w:rFonts w:eastAsia="宋体"/>
                <w:sz w:val="24"/>
              </w:rPr>
            </w:pPr>
          </w:p>
        </w:tc>
        <w:tc>
          <w:tcPr>
            <w:tcW w:w="886" w:type="dxa"/>
            <w:vAlign w:val="center"/>
          </w:tcPr>
          <w:p>
            <w:pPr>
              <w:adjustRightInd w:val="0"/>
              <w:snapToGrid w:val="0"/>
              <w:jc w:val="center"/>
              <w:rPr>
                <w:rFonts w:eastAsia="宋体"/>
                <w:sz w:val="24"/>
              </w:rPr>
            </w:pPr>
          </w:p>
        </w:tc>
        <w:tc>
          <w:tcPr>
            <w:tcW w:w="1305" w:type="dxa"/>
            <w:vAlign w:val="center"/>
          </w:tcPr>
          <w:p>
            <w:pPr>
              <w:adjustRightInd w:val="0"/>
              <w:snapToGrid w:val="0"/>
              <w:jc w:val="center"/>
              <w:rPr>
                <w:rFonts w:eastAsia="宋体"/>
                <w:sz w:val="24"/>
              </w:rPr>
            </w:pPr>
          </w:p>
        </w:tc>
        <w:tc>
          <w:tcPr>
            <w:tcW w:w="1243" w:type="dxa"/>
            <w:vAlign w:val="center"/>
          </w:tcPr>
          <w:p>
            <w:pPr>
              <w:adjustRightInd w:val="0"/>
              <w:snapToGrid w:val="0"/>
              <w:jc w:val="center"/>
              <w:rPr>
                <w:rFonts w:eastAsia="宋体"/>
                <w:sz w:val="24"/>
              </w:rPr>
            </w:pPr>
          </w:p>
        </w:tc>
        <w:tc>
          <w:tcPr>
            <w:tcW w:w="1278" w:type="dxa"/>
            <w:vAlign w:val="center"/>
          </w:tcPr>
          <w:p>
            <w:pPr>
              <w:adjustRightInd w:val="0"/>
              <w:snapToGrid w:val="0"/>
              <w:jc w:val="center"/>
              <w:rPr>
                <w:rFonts w:eastAsia="宋体"/>
                <w:sz w:val="24"/>
              </w:rPr>
            </w:pPr>
          </w:p>
        </w:tc>
        <w:tc>
          <w:tcPr>
            <w:tcW w:w="1241" w:type="dxa"/>
            <w:vAlign w:val="center"/>
          </w:tcPr>
          <w:p>
            <w:pPr>
              <w:adjustRightInd w:val="0"/>
              <w:snapToGrid w:val="0"/>
              <w:jc w:val="center"/>
              <w:rPr>
                <w:rFonts w:eastAsia="宋体"/>
                <w:sz w:val="24"/>
              </w:rPr>
            </w:pPr>
          </w:p>
        </w:tc>
        <w:tc>
          <w:tcPr>
            <w:tcW w:w="2256" w:type="dxa"/>
            <w:vAlign w:val="center"/>
          </w:tcPr>
          <w:p>
            <w:pPr>
              <w:adjustRightInd w:val="0"/>
              <w:snapToGrid w:val="0"/>
              <w:jc w:val="center"/>
              <w:rPr>
                <w:rFonts w:eastAsia="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6" w:hRule="atLeast"/>
          <w:jc w:val="center"/>
        </w:trPr>
        <w:tc>
          <w:tcPr>
            <w:tcW w:w="740" w:type="dxa"/>
            <w:vAlign w:val="center"/>
          </w:tcPr>
          <w:p>
            <w:pPr>
              <w:adjustRightInd w:val="0"/>
              <w:snapToGrid w:val="0"/>
              <w:jc w:val="center"/>
              <w:rPr>
                <w:rFonts w:eastAsia="宋体"/>
                <w:sz w:val="24"/>
              </w:rPr>
            </w:pPr>
            <w:r>
              <w:rPr>
                <w:rFonts w:eastAsia="宋体"/>
                <w:sz w:val="24"/>
              </w:rPr>
              <w:t>2</w:t>
            </w:r>
          </w:p>
        </w:tc>
        <w:tc>
          <w:tcPr>
            <w:tcW w:w="1158" w:type="dxa"/>
            <w:vAlign w:val="center"/>
          </w:tcPr>
          <w:p>
            <w:pPr>
              <w:adjustRightInd w:val="0"/>
              <w:snapToGrid w:val="0"/>
              <w:jc w:val="center"/>
              <w:rPr>
                <w:rFonts w:eastAsia="宋体"/>
                <w:sz w:val="24"/>
              </w:rPr>
            </w:pPr>
          </w:p>
        </w:tc>
        <w:tc>
          <w:tcPr>
            <w:tcW w:w="1646" w:type="dxa"/>
            <w:vAlign w:val="center"/>
          </w:tcPr>
          <w:p>
            <w:pPr>
              <w:adjustRightInd w:val="0"/>
              <w:snapToGrid w:val="0"/>
              <w:jc w:val="center"/>
              <w:rPr>
                <w:rFonts w:eastAsia="宋体"/>
                <w:sz w:val="24"/>
              </w:rPr>
            </w:pPr>
          </w:p>
        </w:tc>
        <w:tc>
          <w:tcPr>
            <w:tcW w:w="1234" w:type="dxa"/>
            <w:vAlign w:val="center"/>
          </w:tcPr>
          <w:p>
            <w:pPr>
              <w:adjustRightInd w:val="0"/>
              <w:snapToGrid w:val="0"/>
              <w:jc w:val="center"/>
              <w:rPr>
                <w:rFonts w:eastAsia="宋体"/>
                <w:sz w:val="24"/>
              </w:rPr>
            </w:pPr>
          </w:p>
        </w:tc>
        <w:tc>
          <w:tcPr>
            <w:tcW w:w="1233" w:type="dxa"/>
            <w:vAlign w:val="center"/>
          </w:tcPr>
          <w:p>
            <w:pPr>
              <w:adjustRightInd w:val="0"/>
              <w:snapToGrid w:val="0"/>
              <w:jc w:val="center"/>
              <w:rPr>
                <w:rFonts w:eastAsia="宋体"/>
                <w:sz w:val="24"/>
              </w:rPr>
            </w:pPr>
          </w:p>
        </w:tc>
        <w:tc>
          <w:tcPr>
            <w:tcW w:w="886" w:type="dxa"/>
            <w:vAlign w:val="center"/>
          </w:tcPr>
          <w:p>
            <w:pPr>
              <w:adjustRightInd w:val="0"/>
              <w:snapToGrid w:val="0"/>
              <w:jc w:val="center"/>
              <w:rPr>
                <w:rFonts w:eastAsia="宋体"/>
                <w:sz w:val="24"/>
              </w:rPr>
            </w:pPr>
          </w:p>
        </w:tc>
        <w:tc>
          <w:tcPr>
            <w:tcW w:w="1305" w:type="dxa"/>
            <w:vAlign w:val="center"/>
          </w:tcPr>
          <w:p>
            <w:pPr>
              <w:adjustRightInd w:val="0"/>
              <w:snapToGrid w:val="0"/>
              <w:jc w:val="center"/>
              <w:rPr>
                <w:rFonts w:eastAsia="宋体"/>
                <w:sz w:val="24"/>
              </w:rPr>
            </w:pPr>
          </w:p>
        </w:tc>
        <w:tc>
          <w:tcPr>
            <w:tcW w:w="1243" w:type="dxa"/>
            <w:vAlign w:val="center"/>
          </w:tcPr>
          <w:p>
            <w:pPr>
              <w:adjustRightInd w:val="0"/>
              <w:snapToGrid w:val="0"/>
              <w:jc w:val="center"/>
              <w:rPr>
                <w:rFonts w:eastAsia="宋体"/>
                <w:sz w:val="24"/>
              </w:rPr>
            </w:pPr>
          </w:p>
        </w:tc>
        <w:tc>
          <w:tcPr>
            <w:tcW w:w="1278" w:type="dxa"/>
            <w:vAlign w:val="center"/>
          </w:tcPr>
          <w:p>
            <w:pPr>
              <w:adjustRightInd w:val="0"/>
              <w:snapToGrid w:val="0"/>
              <w:jc w:val="center"/>
              <w:rPr>
                <w:rFonts w:eastAsia="宋体"/>
                <w:sz w:val="24"/>
              </w:rPr>
            </w:pPr>
          </w:p>
        </w:tc>
        <w:tc>
          <w:tcPr>
            <w:tcW w:w="1241" w:type="dxa"/>
            <w:vAlign w:val="center"/>
          </w:tcPr>
          <w:p>
            <w:pPr>
              <w:adjustRightInd w:val="0"/>
              <w:snapToGrid w:val="0"/>
              <w:jc w:val="center"/>
              <w:rPr>
                <w:rFonts w:eastAsia="宋体"/>
                <w:sz w:val="24"/>
              </w:rPr>
            </w:pPr>
          </w:p>
        </w:tc>
        <w:tc>
          <w:tcPr>
            <w:tcW w:w="2256" w:type="dxa"/>
            <w:vAlign w:val="center"/>
          </w:tcPr>
          <w:p>
            <w:pPr>
              <w:adjustRightInd w:val="0"/>
              <w:snapToGrid w:val="0"/>
              <w:jc w:val="center"/>
              <w:rPr>
                <w:rFonts w:eastAsia="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6" w:hRule="atLeast"/>
          <w:jc w:val="center"/>
        </w:trPr>
        <w:tc>
          <w:tcPr>
            <w:tcW w:w="740" w:type="dxa"/>
            <w:vAlign w:val="center"/>
          </w:tcPr>
          <w:p>
            <w:pPr>
              <w:adjustRightInd w:val="0"/>
              <w:snapToGrid w:val="0"/>
              <w:jc w:val="center"/>
              <w:rPr>
                <w:rFonts w:eastAsia="宋体"/>
                <w:sz w:val="24"/>
              </w:rPr>
            </w:pPr>
            <w:r>
              <w:rPr>
                <w:rFonts w:eastAsia="宋体"/>
                <w:sz w:val="24"/>
              </w:rPr>
              <w:t>3</w:t>
            </w:r>
          </w:p>
        </w:tc>
        <w:tc>
          <w:tcPr>
            <w:tcW w:w="1158" w:type="dxa"/>
            <w:vAlign w:val="center"/>
          </w:tcPr>
          <w:p>
            <w:pPr>
              <w:adjustRightInd w:val="0"/>
              <w:snapToGrid w:val="0"/>
              <w:jc w:val="center"/>
              <w:rPr>
                <w:rFonts w:eastAsia="宋体"/>
                <w:sz w:val="24"/>
              </w:rPr>
            </w:pPr>
          </w:p>
        </w:tc>
        <w:tc>
          <w:tcPr>
            <w:tcW w:w="1646" w:type="dxa"/>
            <w:vAlign w:val="center"/>
          </w:tcPr>
          <w:p>
            <w:pPr>
              <w:adjustRightInd w:val="0"/>
              <w:snapToGrid w:val="0"/>
              <w:jc w:val="center"/>
              <w:rPr>
                <w:rFonts w:eastAsia="宋体"/>
                <w:sz w:val="24"/>
              </w:rPr>
            </w:pPr>
          </w:p>
        </w:tc>
        <w:tc>
          <w:tcPr>
            <w:tcW w:w="1234" w:type="dxa"/>
            <w:vAlign w:val="center"/>
          </w:tcPr>
          <w:p>
            <w:pPr>
              <w:adjustRightInd w:val="0"/>
              <w:snapToGrid w:val="0"/>
              <w:jc w:val="center"/>
              <w:rPr>
                <w:rFonts w:eastAsia="宋体"/>
                <w:sz w:val="24"/>
              </w:rPr>
            </w:pPr>
          </w:p>
        </w:tc>
        <w:tc>
          <w:tcPr>
            <w:tcW w:w="1233" w:type="dxa"/>
            <w:vAlign w:val="center"/>
          </w:tcPr>
          <w:p>
            <w:pPr>
              <w:adjustRightInd w:val="0"/>
              <w:snapToGrid w:val="0"/>
              <w:jc w:val="center"/>
              <w:rPr>
                <w:rFonts w:eastAsia="宋体"/>
                <w:sz w:val="24"/>
              </w:rPr>
            </w:pPr>
          </w:p>
        </w:tc>
        <w:tc>
          <w:tcPr>
            <w:tcW w:w="886" w:type="dxa"/>
            <w:vAlign w:val="center"/>
          </w:tcPr>
          <w:p>
            <w:pPr>
              <w:adjustRightInd w:val="0"/>
              <w:snapToGrid w:val="0"/>
              <w:jc w:val="center"/>
              <w:rPr>
                <w:rFonts w:eastAsia="宋体"/>
                <w:sz w:val="24"/>
              </w:rPr>
            </w:pPr>
          </w:p>
        </w:tc>
        <w:tc>
          <w:tcPr>
            <w:tcW w:w="1305" w:type="dxa"/>
            <w:vAlign w:val="center"/>
          </w:tcPr>
          <w:p>
            <w:pPr>
              <w:adjustRightInd w:val="0"/>
              <w:snapToGrid w:val="0"/>
              <w:jc w:val="center"/>
              <w:rPr>
                <w:rFonts w:eastAsia="宋体"/>
                <w:sz w:val="24"/>
              </w:rPr>
            </w:pPr>
          </w:p>
        </w:tc>
        <w:tc>
          <w:tcPr>
            <w:tcW w:w="1243" w:type="dxa"/>
            <w:vAlign w:val="center"/>
          </w:tcPr>
          <w:p>
            <w:pPr>
              <w:adjustRightInd w:val="0"/>
              <w:snapToGrid w:val="0"/>
              <w:jc w:val="center"/>
              <w:rPr>
                <w:rFonts w:eastAsia="宋体"/>
                <w:sz w:val="24"/>
              </w:rPr>
            </w:pPr>
          </w:p>
        </w:tc>
        <w:tc>
          <w:tcPr>
            <w:tcW w:w="1278" w:type="dxa"/>
            <w:vAlign w:val="center"/>
          </w:tcPr>
          <w:p>
            <w:pPr>
              <w:adjustRightInd w:val="0"/>
              <w:snapToGrid w:val="0"/>
              <w:jc w:val="center"/>
              <w:rPr>
                <w:rFonts w:eastAsia="宋体"/>
                <w:sz w:val="24"/>
              </w:rPr>
            </w:pPr>
          </w:p>
        </w:tc>
        <w:tc>
          <w:tcPr>
            <w:tcW w:w="1241" w:type="dxa"/>
            <w:vAlign w:val="center"/>
          </w:tcPr>
          <w:p>
            <w:pPr>
              <w:adjustRightInd w:val="0"/>
              <w:snapToGrid w:val="0"/>
              <w:jc w:val="center"/>
              <w:rPr>
                <w:rFonts w:eastAsia="宋体"/>
                <w:sz w:val="24"/>
              </w:rPr>
            </w:pPr>
          </w:p>
        </w:tc>
        <w:tc>
          <w:tcPr>
            <w:tcW w:w="2256" w:type="dxa"/>
            <w:vAlign w:val="center"/>
          </w:tcPr>
          <w:p>
            <w:pPr>
              <w:adjustRightInd w:val="0"/>
              <w:snapToGrid w:val="0"/>
              <w:jc w:val="center"/>
              <w:rPr>
                <w:rFonts w:eastAsia="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6" w:hRule="atLeast"/>
          <w:jc w:val="center"/>
        </w:trPr>
        <w:tc>
          <w:tcPr>
            <w:tcW w:w="740" w:type="dxa"/>
            <w:vAlign w:val="center"/>
          </w:tcPr>
          <w:p>
            <w:pPr>
              <w:adjustRightInd w:val="0"/>
              <w:snapToGrid w:val="0"/>
              <w:jc w:val="center"/>
              <w:rPr>
                <w:rFonts w:eastAsia="宋体"/>
                <w:sz w:val="24"/>
              </w:rPr>
            </w:pPr>
            <w:r>
              <w:rPr>
                <w:rFonts w:eastAsia="宋体"/>
                <w:sz w:val="24"/>
              </w:rPr>
              <w:t>4</w:t>
            </w:r>
          </w:p>
        </w:tc>
        <w:tc>
          <w:tcPr>
            <w:tcW w:w="1158" w:type="dxa"/>
            <w:vAlign w:val="center"/>
          </w:tcPr>
          <w:p>
            <w:pPr>
              <w:adjustRightInd w:val="0"/>
              <w:snapToGrid w:val="0"/>
              <w:jc w:val="center"/>
              <w:rPr>
                <w:rFonts w:eastAsia="宋体"/>
                <w:sz w:val="24"/>
              </w:rPr>
            </w:pPr>
          </w:p>
        </w:tc>
        <w:tc>
          <w:tcPr>
            <w:tcW w:w="1646" w:type="dxa"/>
            <w:vAlign w:val="center"/>
          </w:tcPr>
          <w:p>
            <w:pPr>
              <w:adjustRightInd w:val="0"/>
              <w:snapToGrid w:val="0"/>
              <w:jc w:val="center"/>
              <w:rPr>
                <w:rFonts w:eastAsia="宋体"/>
                <w:sz w:val="24"/>
              </w:rPr>
            </w:pPr>
          </w:p>
        </w:tc>
        <w:tc>
          <w:tcPr>
            <w:tcW w:w="1234" w:type="dxa"/>
            <w:vAlign w:val="center"/>
          </w:tcPr>
          <w:p>
            <w:pPr>
              <w:adjustRightInd w:val="0"/>
              <w:snapToGrid w:val="0"/>
              <w:jc w:val="center"/>
              <w:rPr>
                <w:rFonts w:eastAsia="宋体"/>
                <w:sz w:val="24"/>
              </w:rPr>
            </w:pPr>
          </w:p>
        </w:tc>
        <w:tc>
          <w:tcPr>
            <w:tcW w:w="1233" w:type="dxa"/>
            <w:vAlign w:val="center"/>
          </w:tcPr>
          <w:p>
            <w:pPr>
              <w:adjustRightInd w:val="0"/>
              <w:snapToGrid w:val="0"/>
              <w:jc w:val="center"/>
              <w:rPr>
                <w:rFonts w:eastAsia="宋体"/>
                <w:sz w:val="24"/>
              </w:rPr>
            </w:pPr>
          </w:p>
        </w:tc>
        <w:tc>
          <w:tcPr>
            <w:tcW w:w="886" w:type="dxa"/>
            <w:vAlign w:val="center"/>
          </w:tcPr>
          <w:p>
            <w:pPr>
              <w:adjustRightInd w:val="0"/>
              <w:snapToGrid w:val="0"/>
              <w:jc w:val="center"/>
              <w:rPr>
                <w:rFonts w:eastAsia="宋体"/>
                <w:sz w:val="24"/>
              </w:rPr>
            </w:pPr>
          </w:p>
        </w:tc>
        <w:tc>
          <w:tcPr>
            <w:tcW w:w="1305" w:type="dxa"/>
            <w:vAlign w:val="center"/>
          </w:tcPr>
          <w:p>
            <w:pPr>
              <w:adjustRightInd w:val="0"/>
              <w:snapToGrid w:val="0"/>
              <w:jc w:val="center"/>
              <w:rPr>
                <w:rFonts w:eastAsia="宋体"/>
                <w:sz w:val="24"/>
              </w:rPr>
            </w:pPr>
          </w:p>
        </w:tc>
        <w:tc>
          <w:tcPr>
            <w:tcW w:w="1243" w:type="dxa"/>
            <w:vAlign w:val="center"/>
          </w:tcPr>
          <w:p>
            <w:pPr>
              <w:adjustRightInd w:val="0"/>
              <w:snapToGrid w:val="0"/>
              <w:jc w:val="center"/>
              <w:rPr>
                <w:rFonts w:eastAsia="宋体"/>
                <w:sz w:val="24"/>
              </w:rPr>
            </w:pPr>
          </w:p>
        </w:tc>
        <w:tc>
          <w:tcPr>
            <w:tcW w:w="1278" w:type="dxa"/>
            <w:vAlign w:val="center"/>
          </w:tcPr>
          <w:p>
            <w:pPr>
              <w:adjustRightInd w:val="0"/>
              <w:snapToGrid w:val="0"/>
              <w:jc w:val="center"/>
              <w:rPr>
                <w:rFonts w:eastAsia="宋体"/>
                <w:sz w:val="24"/>
              </w:rPr>
            </w:pPr>
          </w:p>
        </w:tc>
        <w:tc>
          <w:tcPr>
            <w:tcW w:w="1241" w:type="dxa"/>
            <w:vAlign w:val="center"/>
          </w:tcPr>
          <w:p>
            <w:pPr>
              <w:adjustRightInd w:val="0"/>
              <w:snapToGrid w:val="0"/>
              <w:jc w:val="center"/>
              <w:rPr>
                <w:rFonts w:eastAsia="宋体"/>
                <w:sz w:val="24"/>
              </w:rPr>
            </w:pPr>
          </w:p>
        </w:tc>
        <w:tc>
          <w:tcPr>
            <w:tcW w:w="2256" w:type="dxa"/>
            <w:vAlign w:val="center"/>
          </w:tcPr>
          <w:p>
            <w:pPr>
              <w:adjustRightInd w:val="0"/>
              <w:snapToGrid w:val="0"/>
              <w:jc w:val="center"/>
              <w:rPr>
                <w:rFonts w:eastAsia="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6" w:hRule="atLeast"/>
          <w:jc w:val="center"/>
        </w:trPr>
        <w:tc>
          <w:tcPr>
            <w:tcW w:w="740" w:type="dxa"/>
            <w:vAlign w:val="center"/>
          </w:tcPr>
          <w:p>
            <w:pPr>
              <w:adjustRightInd w:val="0"/>
              <w:snapToGrid w:val="0"/>
              <w:jc w:val="center"/>
              <w:rPr>
                <w:rFonts w:eastAsia="宋体"/>
                <w:sz w:val="24"/>
              </w:rPr>
            </w:pPr>
            <w:r>
              <w:rPr>
                <w:rFonts w:eastAsia="宋体"/>
                <w:sz w:val="24"/>
              </w:rPr>
              <w:t>5</w:t>
            </w:r>
          </w:p>
        </w:tc>
        <w:tc>
          <w:tcPr>
            <w:tcW w:w="1158" w:type="dxa"/>
            <w:vAlign w:val="center"/>
          </w:tcPr>
          <w:p>
            <w:pPr>
              <w:adjustRightInd w:val="0"/>
              <w:snapToGrid w:val="0"/>
              <w:jc w:val="center"/>
              <w:rPr>
                <w:rFonts w:eastAsia="宋体"/>
                <w:sz w:val="24"/>
              </w:rPr>
            </w:pPr>
          </w:p>
        </w:tc>
        <w:tc>
          <w:tcPr>
            <w:tcW w:w="1646" w:type="dxa"/>
            <w:vAlign w:val="center"/>
          </w:tcPr>
          <w:p>
            <w:pPr>
              <w:adjustRightInd w:val="0"/>
              <w:snapToGrid w:val="0"/>
              <w:jc w:val="center"/>
              <w:rPr>
                <w:rFonts w:eastAsia="宋体"/>
                <w:sz w:val="24"/>
              </w:rPr>
            </w:pPr>
          </w:p>
        </w:tc>
        <w:tc>
          <w:tcPr>
            <w:tcW w:w="1234" w:type="dxa"/>
            <w:vAlign w:val="center"/>
          </w:tcPr>
          <w:p>
            <w:pPr>
              <w:adjustRightInd w:val="0"/>
              <w:snapToGrid w:val="0"/>
              <w:jc w:val="center"/>
              <w:rPr>
                <w:rFonts w:eastAsia="宋体"/>
                <w:sz w:val="24"/>
              </w:rPr>
            </w:pPr>
          </w:p>
        </w:tc>
        <w:tc>
          <w:tcPr>
            <w:tcW w:w="1233" w:type="dxa"/>
            <w:vAlign w:val="center"/>
          </w:tcPr>
          <w:p>
            <w:pPr>
              <w:adjustRightInd w:val="0"/>
              <w:snapToGrid w:val="0"/>
              <w:jc w:val="center"/>
              <w:rPr>
                <w:rFonts w:eastAsia="宋体"/>
                <w:sz w:val="24"/>
              </w:rPr>
            </w:pPr>
          </w:p>
        </w:tc>
        <w:tc>
          <w:tcPr>
            <w:tcW w:w="886" w:type="dxa"/>
            <w:vAlign w:val="center"/>
          </w:tcPr>
          <w:p>
            <w:pPr>
              <w:adjustRightInd w:val="0"/>
              <w:snapToGrid w:val="0"/>
              <w:jc w:val="center"/>
              <w:rPr>
                <w:rFonts w:eastAsia="宋体"/>
                <w:sz w:val="24"/>
              </w:rPr>
            </w:pPr>
          </w:p>
        </w:tc>
        <w:tc>
          <w:tcPr>
            <w:tcW w:w="1305" w:type="dxa"/>
            <w:vAlign w:val="center"/>
          </w:tcPr>
          <w:p>
            <w:pPr>
              <w:adjustRightInd w:val="0"/>
              <w:snapToGrid w:val="0"/>
              <w:jc w:val="center"/>
              <w:rPr>
                <w:rFonts w:eastAsia="宋体"/>
                <w:sz w:val="24"/>
              </w:rPr>
            </w:pPr>
          </w:p>
        </w:tc>
        <w:tc>
          <w:tcPr>
            <w:tcW w:w="1243" w:type="dxa"/>
            <w:vAlign w:val="center"/>
          </w:tcPr>
          <w:p>
            <w:pPr>
              <w:adjustRightInd w:val="0"/>
              <w:snapToGrid w:val="0"/>
              <w:jc w:val="center"/>
              <w:rPr>
                <w:rFonts w:eastAsia="宋体"/>
                <w:sz w:val="24"/>
              </w:rPr>
            </w:pPr>
          </w:p>
        </w:tc>
        <w:tc>
          <w:tcPr>
            <w:tcW w:w="1278" w:type="dxa"/>
            <w:vAlign w:val="center"/>
          </w:tcPr>
          <w:p>
            <w:pPr>
              <w:adjustRightInd w:val="0"/>
              <w:snapToGrid w:val="0"/>
              <w:jc w:val="center"/>
              <w:rPr>
                <w:rFonts w:eastAsia="宋体"/>
                <w:sz w:val="24"/>
              </w:rPr>
            </w:pPr>
          </w:p>
        </w:tc>
        <w:tc>
          <w:tcPr>
            <w:tcW w:w="1241" w:type="dxa"/>
            <w:vAlign w:val="center"/>
          </w:tcPr>
          <w:p>
            <w:pPr>
              <w:adjustRightInd w:val="0"/>
              <w:snapToGrid w:val="0"/>
              <w:jc w:val="center"/>
              <w:rPr>
                <w:rFonts w:eastAsia="宋体"/>
                <w:sz w:val="24"/>
              </w:rPr>
            </w:pPr>
          </w:p>
        </w:tc>
        <w:tc>
          <w:tcPr>
            <w:tcW w:w="2256" w:type="dxa"/>
            <w:vAlign w:val="center"/>
          </w:tcPr>
          <w:p>
            <w:pPr>
              <w:adjustRightInd w:val="0"/>
              <w:snapToGrid w:val="0"/>
              <w:jc w:val="center"/>
              <w:rPr>
                <w:rFonts w:eastAsia="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6" w:hRule="atLeast"/>
          <w:jc w:val="center"/>
        </w:trPr>
        <w:tc>
          <w:tcPr>
            <w:tcW w:w="740" w:type="dxa"/>
            <w:vAlign w:val="center"/>
          </w:tcPr>
          <w:p>
            <w:pPr>
              <w:adjustRightInd w:val="0"/>
              <w:snapToGrid w:val="0"/>
              <w:jc w:val="center"/>
              <w:rPr>
                <w:rFonts w:eastAsia="宋体"/>
                <w:sz w:val="24"/>
              </w:rPr>
            </w:pPr>
            <w:r>
              <w:rPr>
                <w:rFonts w:eastAsia="宋体"/>
                <w:sz w:val="24"/>
              </w:rPr>
              <w:t>……</w:t>
            </w:r>
          </w:p>
        </w:tc>
        <w:tc>
          <w:tcPr>
            <w:tcW w:w="1158" w:type="dxa"/>
            <w:vAlign w:val="center"/>
          </w:tcPr>
          <w:p>
            <w:pPr>
              <w:adjustRightInd w:val="0"/>
              <w:snapToGrid w:val="0"/>
              <w:jc w:val="center"/>
              <w:rPr>
                <w:rFonts w:eastAsia="宋体"/>
                <w:sz w:val="24"/>
              </w:rPr>
            </w:pPr>
          </w:p>
        </w:tc>
        <w:tc>
          <w:tcPr>
            <w:tcW w:w="1646" w:type="dxa"/>
            <w:vAlign w:val="center"/>
          </w:tcPr>
          <w:p>
            <w:pPr>
              <w:adjustRightInd w:val="0"/>
              <w:snapToGrid w:val="0"/>
              <w:jc w:val="center"/>
              <w:rPr>
                <w:rFonts w:eastAsia="宋体"/>
                <w:sz w:val="24"/>
              </w:rPr>
            </w:pPr>
          </w:p>
        </w:tc>
        <w:tc>
          <w:tcPr>
            <w:tcW w:w="1234" w:type="dxa"/>
            <w:vAlign w:val="center"/>
          </w:tcPr>
          <w:p>
            <w:pPr>
              <w:adjustRightInd w:val="0"/>
              <w:snapToGrid w:val="0"/>
              <w:jc w:val="center"/>
              <w:rPr>
                <w:rFonts w:eastAsia="宋体"/>
                <w:sz w:val="24"/>
              </w:rPr>
            </w:pPr>
          </w:p>
        </w:tc>
        <w:tc>
          <w:tcPr>
            <w:tcW w:w="1233" w:type="dxa"/>
            <w:vAlign w:val="center"/>
          </w:tcPr>
          <w:p>
            <w:pPr>
              <w:adjustRightInd w:val="0"/>
              <w:snapToGrid w:val="0"/>
              <w:jc w:val="center"/>
              <w:rPr>
                <w:rFonts w:eastAsia="宋体"/>
                <w:sz w:val="24"/>
              </w:rPr>
            </w:pPr>
          </w:p>
        </w:tc>
        <w:tc>
          <w:tcPr>
            <w:tcW w:w="886" w:type="dxa"/>
            <w:vAlign w:val="center"/>
          </w:tcPr>
          <w:p>
            <w:pPr>
              <w:adjustRightInd w:val="0"/>
              <w:snapToGrid w:val="0"/>
              <w:jc w:val="center"/>
              <w:rPr>
                <w:rFonts w:eastAsia="宋体"/>
                <w:sz w:val="24"/>
              </w:rPr>
            </w:pPr>
          </w:p>
        </w:tc>
        <w:tc>
          <w:tcPr>
            <w:tcW w:w="1305" w:type="dxa"/>
            <w:vAlign w:val="center"/>
          </w:tcPr>
          <w:p>
            <w:pPr>
              <w:adjustRightInd w:val="0"/>
              <w:snapToGrid w:val="0"/>
              <w:jc w:val="center"/>
              <w:rPr>
                <w:rFonts w:eastAsia="宋体"/>
                <w:sz w:val="24"/>
              </w:rPr>
            </w:pPr>
          </w:p>
        </w:tc>
        <w:tc>
          <w:tcPr>
            <w:tcW w:w="1243" w:type="dxa"/>
            <w:vAlign w:val="center"/>
          </w:tcPr>
          <w:p>
            <w:pPr>
              <w:adjustRightInd w:val="0"/>
              <w:snapToGrid w:val="0"/>
              <w:jc w:val="center"/>
              <w:rPr>
                <w:rFonts w:eastAsia="宋体"/>
                <w:sz w:val="24"/>
              </w:rPr>
            </w:pPr>
          </w:p>
        </w:tc>
        <w:tc>
          <w:tcPr>
            <w:tcW w:w="1278" w:type="dxa"/>
            <w:vAlign w:val="center"/>
          </w:tcPr>
          <w:p>
            <w:pPr>
              <w:adjustRightInd w:val="0"/>
              <w:snapToGrid w:val="0"/>
              <w:jc w:val="center"/>
              <w:rPr>
                <w:rFonts w:eastAsia="宋体"/>
                <w:sz w:val="24"/>
              </w:rPr>
            </w:pPr>
          </w:p>
        </w:tc>
        <w:tc>
          <w:tcPr>
            <w:tcW w:w="1241" w:type="dxa"/>
            <w:vAlign w:val="center"/>
          </w:tcPr>
          <w:p>
            <w:pPr>
              <w:adjustRightInd w:val="0"/>
              <w:snapToGrid w:val="0"/>
              <w:jc w:val="center"/>
              <w:rPr>
                <w:rFonts w:eastAsia="宋体"/>
                <w:sz w:val="24"/>
              </w:rPr>
            </w:pPr>
          </w:p>
        </w:tc>
        <w:tc>
          <w:tcPr>
            <w:tcW w:w="2256" w:type="dxa"/>
            <w:vAlign w:val="center"/>
          </w:tcPr>
          <w:p>
            <w:pPr>
              <w:adjustRightInd w:val="0"/>
              <w:snapToGrid w:val="0"/>
              <w:jc w:val="center"/>
              <w:rPr>
                <w:rFonts w:eastAsia="宋体"/>
                <w:sz w:val="24"/>
              </w:rPr>
            </w:pPr>
          </w:p>
        </w:tc>
      </w:tr>
    </w:tbl>
    <w:p>
      <w:pPr>
        <w:rPr>
          <w:rFonts w:eastAsia="宋体"/>
          <w:sz w:val="24"/>
        </w:rPr>
      </w:pPr>
    </w:p>
    <w:p>
      <w:pPr>
        <w:rPr>
          <w:rFonts w:eastAsia="宋体"/>
          <w:sz w:val="24"/>
        </w:rPr>
      </w:pPr>
      <w:r>
        <w:rPr>
          <w:rFonts w:eastAsia="宋体"/>
          <w:sz w:val="24"/>
        </w:rPr>
        <w:t>经办人：                                            联系电话：</w:t>
      </w:r>
    </w:p>
    <w:p>
      <w:pPr>
        <w:ind w:left="-232" w:leftChars="-172" w:hanging="129" w:hangingChars="54"/>
        <w:jc w:val="left"/>
        <w:rPr>
          <w:rFonts w:eastAsia="宋体"/>
          <w:sz w:val="24"/>
        </w:rPr>
      </w:pPr>
    </w:p>
    <w:p>
      <w:pPr>
        <w:jc w:val="left"/>
        <w:rPr>
          <w:rFonts w:eastAsia="宋体"/>
          <w:sz w:val="24"/>
        </w:rPr>
      </w:pPr>
      <w:r>
        <w:rPr>
          <w:rFonts w:eastAsia="宋体"/>
          <w:sz w:val="24"/>
        </w:rPr>
        <w:t>经审核，</w:t>
      </w:r>
      <w:r>
        <w:rPr>
          <w:rFonts w:eastAsia="宋体"/>
          <w:sz w:val="24"/>
          <w:u w:val="single"/>
        </w:rPr>
        <w:t xml:space="preserve">       </w:t>
      </w:r>
      <w:r>
        <w:rPr>
          <w:rFonts w:eastAsia="宋体"/>
          <w:sz w:val="24"/>
        </w:rPr>
        <w:t>年度我辖区符合基层单位就业学费补偿人数共计</w:t>
      </w:r>
      <w:r>
        <w:rPr>
          <w:rFonts w:eastAsia="宋体"/>
          <w:sz w:val="24"/>
          <w:u w:val="single"/>
        </w:rPr>
        <w:t xml:space="preserve">        </w:t>
      </w:r>
      <w:r>
        <w:rPr>
          <w:rFonts w:eastAsia="宋体"/>
          <w:sz w:val="24"/>
        </w:rPr>
        <w:t>人，补偿金额共计</w:t>
      </w:r>
      <w:r>
        <w:rPr>
          <w:rFonts w:eastAsia="宋体"/>
          <w:sz w:val="24"/>
          <w:u w:val="single"/>
        </w:rPr>
        <w:t xml:space="preserve">              </w:t>
      </w:r>
      <w:r>
        <w:rPr>
          <w:rFonts w:eastAsia="宋体"/>
          <w:sz w:val="24"/>
        </w:rPr>
        <w:t>元。</w:t>
      </w:r>
    </w:p>
    <w:p>
      <w:pPr>
        <w:wordWrap w:val="0"/>
        <w:ind w:firstLine="840" w:firstLineChars="350"/>
        <w:jc w:val="right"/>
        <w:rPr>
          <w:rFonts w:eastAsia="宋体"/>
          <w:sz w:val="24"/>
        </w:rPr>
      </w:pPr>
      <w:r>
        <w:rPr>
          <w:rFonts w:eastAsia="宋体"/>
          <w:sz w:val="24"/>
        </w:rPr>
        <w:t xml:space="preserve">           </w:t>
      </w:r>
    </w:p>
    <w:p>
      <w:pPr>
        <w:ind w:firstLine="10560" w:firstLineChars="4400"/>
        <w:jc w:val="left"/>
        <w:rPr>
          <w:rFonts w:hint="eastAsia" w:ascii="仿宋_GB2312" w:hAnsi="仿宋_GB2312" w:eastAsia="仿宋_GB2312" w:cs="仿宋_GB2312"/>
          <w:color w:val="333333"/>
          <w:sz w:val="32"/>
          <w:szCs w:val="32"/>
          <w:shd w:val="clear" w:color="auto" w:fill="FFFFFF"/>
        </w:rPr>
      </w:pPr>
      <w:r>
        <w:rPr>
          <w:rFonts w:eastAsia="宋体"/>
          <w:sz w:val="24"/>
        </w:rPr>
        <w:t>年   月   日</w:t>
      </w:r>
    </w:p>
    <w:sectPr>
      <w:headerReference r:id="rId5" w:type="default"/>
      <w:footerReference r:id="rId6" w:type="default"/>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left="4788" w:leftChars="2280" w:firstLine="6400" w:firstLineChars="2000"/>
      <w:rPr>
        <w:rFonts w:eastAsia="仿宋"/>
        <w:sz w:val="32"/>
        <w:szCs w:val="48"/>
      </w:rPr>
    </w:pPr>
    <w:r>
      <w:rPr>
        <w:sz w:val="32"/>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- 2 -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zSVju0AAAAAUBAAAPAAAAAAAAAAEAIAAAACIAAABk&#10;cnMvZG93bnJldi54bWxQSwECFAAUAAAACACHTuJABEkaiw4CAAAHBAAADgAAAAAAAAABACAAAAAf&#10;AQAAZHJzL2Uyb0RvYy54bWxQSwUGAAAAAAYABgBZAQAAnwUAAAAA&#10;">
              <v:fill on="f" focussize="0,0"/>
              <v:stroke on="f" weight="0.5pt"/>
              <v:imagedata o:title=""/>
              <o:lock v:ext="edit" aspectratio="f"/>
              <v:textbox inset="0mm,0mm,0mm,0mm" style="mso-fit-shape-to-text:t;">
                <w:txbxContent>
                  <w:p>
                    <w:pPr>
                      <w:pStyle w:val="7"/>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- 2 -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rPr>
      <w:t xml:space="preserve">  </w:t>
    </w:r>
  </w:p>
  <w:p>
    <w:pPr>
      <w:pStyle w:val="8"/>
      <w:wordWrap w:val="0"/>
      <w:ind w:left="4788" w:leftChars="2280" w:firstLine="6400" w:firstLineChars="2000"/>
      <w:jc w:val="right"/>
      <w:rPr>
        <w:rFonts w:ascii="宋体" w:hAnsi="宋体" w:eastAsia="宋体" w:cs="宋体"/>
        <w:b/>
        <w:bCs/>
        <w:color w:val="005192"/>
        <w:sz w:val="28"/>
        <w:szCs w:val="44"/>
      </w:rPr>
    </w:pPr>
    <w:r>
      <w:rPr>
        <w:color w:val="FAFAFA"/>
        <w:sz w:val="32"/>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1312;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POnpdHUAAAABgEAAA8AAAAAAAAAAQAgAAAAIgAAAGRycy9k&#10;b3ducmV2LnhtbFBLAQIUABQAAAAIAIdO4kCuozrgzQEAAGcDAAAOAAAAAAAAAAEAIAAAACMBAABk&#10;cnMvZTJvRG9jLnhtbFBLBQYAAAAABgAGAFkBAABiBQAAAAA=&#10;">
              <v:fill on="f" focussize="0,0"/>
              <v:stroke weight="1.75pt" color="#005192 [3204]" miterlimit="8" joinstyle="miter"/>
              <v:imagedata o:title=""/>
              <o:lock v:ext="edit" aspectratio="f"/>
            </v:line>
          </w:pict>
        </mc:Fallback>
      </mc:AlternateContent>
    </w:r>
    <w:r>
      <w:rPr>
        <w:rFonts w:hint="eastAsia" w:eastAsia="仿宋"/>
        <w:color w:val="FAFAFA"/>
        <w:sz w:val="32"/>
        <w:szCs w:val="48"/>
      </w:rPr>
      <w:t>X</w:t>
    </w:r>
    <w:r>
      <w:rPr>
        <w:rFonts w:hint="eastAsia" w:ascii="宋体" w:hAnsi="宋体" w:eastAsia="宋体" w:cs="宋体"/>
        <w:b/>
        <w:bCs/>
        <w:color w:val="005192"/>
        <w:sz w:val="28"/>
        <w:szCs w:val="44"/>
        <w:lang w:val="en-US" w:eastAsia="zh-CN"/>
      </w:rPr>
      <w:t>陕西省教育厅</w:t>
    </w:r>
    <w:r>
      <w:rPr>
        <w:rFonts w:hint="eastAsia" w:ascii="宋体" w:hAnsi="宋体" w:eastAsia="宋体" w:cs="宋体"/>
        <w:b/>
        <w:bCs/>
        <w:color w:val="005192"/>
        <w:sz w:val="28"/>
        <w:szCs w:val="44"/>
      </w:rPr>
      <w:t xml:space="preserve">发布     </w:t>
    </w:r>
  </w:p>
  <w:p>
    <w:pPr>
      <w:pStyle w:val="8"/>
      <w:wordWrap w:val="0"/>
      <w:ind w:left="4788" w:leftChars="2280" w:firstLine="5622" w:firstLineChars="2000"/>
      <w:jc w:val="right"/>
      <w:rPr>
        <w:rFonts w:ascii="宋体" w:hAnsi="宋体" w:eastAsia="宋体" w:cs="宋体"/>
        <w:b/>
        <w:bCs/>
        <w:color w:val="005192"/>
        <w:sz w:val="28"/>
        <w:szCs w:val="4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10980" w:firstLineChars="6100"/>
    </w:pPr>
    <w:r>
      <mc:AlternateContent>
        <mc:Choice Requires="wps">
          <w:drawing>
            <wp:anchor distT="0" distB="0" distL="114300" distR="114300" simplePos="0" relativeHeight="251662336" behindDoc="0" locked="0" layoutInCell="1" allowOverlap="1">
              <wp:simplePos x="0" y="0"/>
              <wp:positionH relativeFrom="margin">
                <wp:posOffset>8032115</wp:posOffset>
              </wp:positionH>
              <wp:positionV relativeFrom="paragraph">
                <wp:posOffset>-447040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7"/>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11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wrap="none" lIns="0" tIns="0" rIns="0" bIns="0" upright="1">
                      <a:spAutoFit/>
                    </wps:bodyPr>
                  </wps:wsp>
                </a:graphicData>
              </a:graphic>
            </wp:anchor>
          </w:drawing>
        </mc:Choice>
        <mc:Fallback>
          <w:pict>
            <v:shape id="_x0000_s1026" o:spid="_x0000_s1026" o:spt="202" type="#_x0000_t202" style="position:absolute;left:0pt;margin-left:632.45pt;margin-top:-35.2pt;height:144pt;width:144pt;mso-position-horizontal-relative:margin;mso-wrap-style:none;z-index:251662336;mso-width-relative:page;mso-height-relative:page;" filled="f" stroked="f" coordsize="21600,21600" o:gfxdata="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A3+bbr3AAAAA0BAAAPAAAAAAAAAAEAIAAAACIAAABkcnMvZG93bnJldi54bWxQSwEC&#10;FAAUAAAACACHTuJAbOgXsLcBAABXAwAADgAAAAAAAAABACAAAAArAQAAZHJzL2Uyb0RvYy54bWxQ&#10;SwUGAAAAAAYABgBZAQAAVAUAAAAA&#10;">
              <v:fill on="f" focussize="0,0"/>
              <v:stroke on="f" weight="1.25pt"/>
              <v:imagedata o:title=""/>
              <o:lock v:ext="edit" aspectratio="f"/>
              <v:textbox inset="0mm,0mm,0mm,0mm" style="mso-fit-shape-to-text:t;">
                <w:txbxContent>
                  <w:p>
                    <w:pPr>
                      <w:pStyle w:val="7"/>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11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r>
      <w:rPr>
        <w:color w:val="FAFAFA"/>
        <w:sz w:val="32"/>
      </w:rPr>
      <mc:AlternateContent>
        <mc:Choice Requires="wps">
          <w:drawing>
            <wp:anchor distT="0" distB="0" distL="114300" distR="114300" simplePos="0" relativeHeight="251674624" behindDoc="0" locked="0" layoutInCell="1" allowOverlap="1">
              <wp:simplePos x="0" y="0"/>
              <wp:positionH relativeFrom="column">
                <wp:posOffset>0</wp:posOffset>
              </wp:positionH>
              <wp:positionV relativeFrom="paragraph">
                <wp:posOffset>-96520</wp:posOffset>
              </wp:positionV>
              <wp:extent cx="8896985" cy="1905"/>
              <wp:effectExtent l="0" t="10795" r="18415" b="15875"/>
              <wp:wrapNone/>
              <wp:docPr id="13" name="直接箭头连接符 13"/>
              <wp:cNvGraphicFramePr/>
              <a:graphic xmlns:a="http://schemas.openxmlformats.org/drawingml/2006/main">
                <a:graphicData uri="http://schemas.microsoft.com/office/word/2010/wordprocessingShape">
                  <wps:wsp>
                    <wps:cNvCnPr/>
                    <wps:spPr>
                      <a:xfrm>
                        <a:off x="0" y="0"/>
                        <a:ext cx="8896985" cy="1905"/>
                      </a:xfrm>
                      <a:prstGeom prst="straightConnector1">
                        <a:avLst/>
                      </a:prstGeom>
                      <a:ln w="22225" cap="flat" cmpd="sng">
                        <a:solidFill>
                          <a:srgbClr val="005192"/>
                        </a:solidFill>
                        <a:prstDash val="solid"/>
                        <a:round/>
                        <a:headEnd type="none" w="med" len="med"/>
                        <a:tailEnd type="none" w="med" len="med"/>
                      </a:ln>
                    </wps:spPr>
                    <wps:bodyPr/>
                  </wps:wsp>
                </a:graphicData>
              </a:graphic>
            </wp:anchor>
          </w:drawing>
        </mc:Choice>
        <mc:Fallback>
          <w:pict>
            <v:shape id="_x0000_s1026" o:spid="_x0000_s1026" o:spt="32" type="#_x0000_t32" style="position:absolute;left:0pt;margin-left:0pt;margin-top:-7.6pt;height:0.15pt;width:700.55pt;z-index:251674624;mso-width-relative:page;mso-height-relative:page;" filled="f" stroked="t" coordsize="21600,21600" o:gfxdata="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W5GBoNgAAAAJAQAADwAAAAAAAAABACAAAAAiAAAAZHJzL2Rvd25yZXYueG1sUEsBAhQAFAAAAAgA&#10;h07iQH9cIZLsAQAArgMAAA4AAAAAAAAAAQAgAAAAJwEAAGRycy9lMm9Eb2MueG1sUEsFBgAAAAAG&#10;AAYAWQEAAIUFAAAAAA==&#10;">
              <v:fill on="f" focussize="0,0"/>
              <v:stroke weight="1.75pt" color="#005192" joinstyle="round"/>
              <v:imagedata o:title=""/>
              <o:lock v:ext="edit" aspectratio="f"/>
            </v:shape>
          </w:pict>
        </mc:Fallback>
      </mc:AlternateContent>
    </w:r>
    <w:r>
      <w:rPr>
        <w:rFonts w:hint="eastAsia" w:ascii="宋体" w:hAnsi="宋体" w:eastAsia="宋体" w:cs="宋体"/>
        <w:b/>
        <w:bCs/>
        <w:color w:val="005192"/>
        <w:sz w:val="28"/>
        <w:szCs w:val="44"/>
        <w:lang w:val="en-US" w:eastAsia="zh-CN"/>
      </w:rPr>
      <w:t>陕西省教育厅</w:t>
    </w:r>
    <w:r>
      <w:rPr>
        <w:rFonts w:hint="eastAsia" w:ascii="宋体" w:hAnsi="宋体" w:eastAsia="宋体" w:cs="宋体"/>
        <w:b/>
        <w:bCs/>
        <w:color w:val="005192"/>
        <w:sz w:val="28"/>
        <w:szCs w:val="44"/>
      </w:rPr>
      <w:t>发布</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textAlignment w:val="center"/>
      <w:rPr>
        <w:rFonts w:ascii="宋体" w:hAnsi="宋体" w:eastAsia="宋体" w:cs="宋体"/>
        <w:b/>
        <w:bCs/>
        <w:color w:val="005192"/>
        <w:sz w:val="32"/>
      </w:rPr>
    </w:pPr>
  </w:p>
  <w:p>
    <w:pPr>
      <w:pStyle w:val="8"/>
      <w:textAlignment w:val="center"/>
      <w:rPr>
        <w:rFonts w:ascii="宋体" w:hAnsi="宋体" w:eastAsia="宋体" w:cs="宋体"/>
        <w:b/>
        <w:bCs/>
        <w:color w:val="005192"/>
        <w:sz w:val="32"/>
        <w:szCs w:val="32"/>
      </w:rPr>
    </w:pPr>
    <w:r>
      <w:rPr>
        <w:rFonts w:hint="eastAsia" w:ascii="宋体" w:hAnsi="宋体" w:eastAsia="宋体" w:cs="宋体"/>
        <w:b/>
        <w:bCs/>
        <w:color w:val="005192"/>
        <w:sz w:val="32"/>
      </w:rPr>
      <mc:AlternateContent>
        <mc:Choice Requires="wps">
          <w:drawing>
            <wp:anchor distT="0" distB="0" distL="114300" distR="114300" simplePos="0" relativeHeight="251660288" behindDoc="0" locked="0" layoutInCell="1" allowOverlap="1">
              <wp:simplePos x="0" y="0"/>
              <wp:positionH relativeFrom="column">
                <wp:posOffset>-3810</wp:posOffset>
              </wp:positionH>
              <wp:positionV relativeFrom="paragraph">
                <wp:posOffset>346710</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27.3pt;height:0pt;width:442.55pt;z-index:251660288;mso-width-relative:page;mso-height-relative:page;" filled="f" stroked="t" coordsize="21600,21600" o:gfxdata="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AYxHfT1AAAAAcBAAAPAAAAAAAAAAEAIAAA&#10;ACIAAABkcnMvZG93bnJldi54bWxQSwECFAAUAAAACACHTuJA4+4xGdcBAABvAwAADgAAAAAAAAAB&#10;ACAAAAAjAQAAZHJzL2Uyb0RvYy54bWxQSwUGAAAAAAYABgBZAQAAbAUAAAAA&#10;">
              <v:fill on="f" focussize="0,0"/>
              <v:stroke weight="1.75pt" color="#005192 [3204]" miterlimit="8" joinstyle="miter"/>
              <v:imagedata o:title=""/>
              <o:lock v:ext="edit" aspectratio="f"/>
            </v:line>
          </w:pict>
        </mc:Fallback>
      </mc:AlternateContent>
    </w: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szCs w:val="32"/>
        <w:lang w:val="en-US" w:eastAsia="zh-CN"/>
      </w:rPr>
      <w:t>陕西省教育厅</w:t>
    </w:r>
    <w:r>
      <w:rPr>
        <w:rFonts w:hint="eastAsia" w:ascii="宋体" w:hAnsi="宋体" w:eastAsia="宋体" w:cs="宋体"/>
        <w:b/>
        <w:bCs/>
        <w:color w:val="005192"/>
        <w:sz w:val="32"/>
        <w:szCs w:val="32"/>
      </w:rPr>
      <w:t>行政规范性文件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textAlignment w:val="center"/>
      <w:rPr>
        <w:rFonts w:hint="eastAsia" w:ascii="宋体" w:hAnsi="宋体" w:eastAsia="宋体" w:cs="宋体"/>
        <w:b/>
        <w:bCs/>
        <w:color w:val="005192"/>
        <w:sz w:val="32"/>
      </w:rPr>
    </w:pPr>
  </w:p>
  <w:p>
    <w:pPr>
      <w:pStyle w:val="8"/>
      <w:textAlignment w:val="center"/>
      <w:rPr>
        <w:rFonts w:ascii="宋体" w:hAnsi="宋体" w:eastAsia="宋体" w:cs="宋体"/>
        <w:b/>
        <w:bCs/>
        <w:color w:val="005192"/>
        <w:sz w:val="32"/>
        <w:szCs w:val="32"/>
      </w:rPr>
    </w:pPr>
    <w:r>
      <w:rPr>
        <w:rFonts w:hint="eastAsia" w:ascii="宋体" w:hAnsi="宋体" w:eastAsia="宋体" w:cs="宋体"/>
        <w:b/>
        <w:bCs/>
        <w:color w:val="005192"/>
        <w:sz w:val="32"/>
      </w:rPr>
      <w:drawing>
        <wp:inline distT="0" distB="0" distL="114300" distR="114300">
          <wp:extent cx="308610" cy="308610"/>
          <wp:effectExtent l="0" t="0" r="15240" b="15240"/>
          <wp:docPr id="15" name="图片 15"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szCs w:val="32"/>
        <w:lang w:val="en-US" w:eastAsia="zh-CN"/>
      </w:rPr>
      <w:t>陕西省教育厅</w:t>
    </w:r>
    <w:r>
      <w:rPr>
        <w:rFonts w:hint="eastAsia" w:ascii="宋体" w:hAnsi="宋体" w:eastAsia="宋体" w:cs="宋体"/>
        <w:b/>
        <w:bCs/>
        <w:color w:val="005192"/>
        <w:sz w:val="32"/>
        <w:szCs w:val="32"/>
      </w:rPr>
      <w:t>行政规范性文件</w:t>
    </w:r>
  </w:p>
  <w:p>
    <w:pPr>
      <w:pStyle w:val="8"/>
      <w:pBdr>
        <w:bottom w:val="none" w:color="auto" w:sz="0" w:space="1"/>
      </w:pBdr>
      <w:jc w:val="left"/>
      <w:textAlignment w:val="center"/>
      <w:rPr>
        <w:rFonts w:hint="eastAsia"/>
      </w:rPr>
    </w:pPr>
    <w:r>
      <w:rPr>
        <w:rFonts w:hint="eastAsia" w:ascii="宋体" w:hAnsi="宋体" w:eastAsia="宋体" w:cs="宋体"/>
        <w:b/>
        <w:bCs/>
        <w:color w:val="005192"/>
        <w:sz w:val="32"/>
      </w:rPr>
      <mc:AlternateContent>
        <mc:Choice Requires="wps">
          <w:drawing>
            <wp:anchor distT="0" distB="0" distL="114300" distR="114300" simplePos="0" relativeHeight="251677696" behindDoc="0" locked="0" layoutInCell="1" allowOverlap="1">
              <wp:simplePos x="0" y="0"/>
              <wp:positionH relativeFrom="column">
                <wp:posOffset>-36195</wp:posOffset>
              </wp:positionH>
              <wp:positionV relativeFrom="paragraph">
                <wp:posOffset>1270</wp:posOffset>
              </wp:positionV>
              <wp:extent cx="8893175" cy="0"/>
              <wp:effectExtent l="0" t="10795" r="3175" b="17780"/>
              <wp:wrapNone/>
              <wp:docPr id="14" name="直接连接符 14"/>
              <wp:cNvGraphicFramePr/>
              <a:graphic xmlns:a="http://schemas.openxmlformats.org/drawingml/2006/main">
                <a:graphicData uri="http://schemas.microsoft.com/office/word/2010/wordprocessingShape">
                  <wps:wsp>
                    <wps:cNvCnPr/>
                    <wps:spPr>
                      <a:xfrm>
                        <a:off x="4133850" y="864870"/>
                        <a:ext cx="889317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2.85pt;margin-top:0.1pt;height:0pt;width:700.25pt;z-index:251677696;mso-width-relative:page;mso-height-relative:page;" filled="f" stroked="t" coordsize="21600,21600" o:gfxdata="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o2RSitIAAAAFAQAADwAAAAAAAAABACAA&#10;AAAiAAAAZHJzL2Rvd25yZXYueG1sUEsBAhQAFAAAAAgAh07iQB9gOEHaAQAAcQMAAA4AAAAAAAAA&#10;AQAgAAAAIQEAAGRycy9lMm9Eb2MueG1sUEsFBgAAAAAGAAYAWQEAAG0FAAAAAA==&#10;">
              <v:fill on="f" focussize="0,0"/>
              <v:stroke weight="1.75pt" color="#005192 [3204]" miterlimit="8" joinstyle="miter"/>
              <v:imagedata o:title=""/>
              <o:lock v:ext="edit" aspectratio="f"/>
            </v:lin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E26AB"/>
    <w:rsid w:val="00153BF6"/>
    <w:rsid w:val="00172A27"/>
    <w:rsid w:val="002A0647"/>
    <w:rsid w:val="003A7E78"/>
    <w:rsid w:val="004B5A4B"/>
    <w:rsid w:val="00513E7D"/>
    <w:rsid w:val="005165F8"/>
    <w:rsid w:val="005E6437"/>
    <w:rsid w:val="005F061D"/>
    <w:rsid w:val="00764AD9"/>
    <w:rsid w:val="008C06EA"/>
    <w:rsid w:val="0093077F"/>
    <w:rsid w:val="00B77A8B"/>
    <w:rsid w:val="00BA6CFF"/>
    <w:rsid w:val="00D115BA"/>
    <w:rsid w:val="00E0345E"/>
    <w:rsid w:val="00E736FC"/>
    <w:rsid w:val="00F62050"/>
    <w:rsid w:val="019E71BD"/>
    <w:rsid w:val="01BA52AA"/>
    <w:rsid w:val="04B679C3"/>
    <w:rsid w:val="080F63D8"/>
    <w:rsid w:val="09341458"/>
    <w:rsid w:val="0B0912D7"/>
    <w:rsid w:val="103C004B"/>
    <w:rsid w:val="11EB4258"/>
    <w:rsid w:val="152D2DCA"/>
    <w:rsid w:val="1DEC284C"/>
    <w:rsid w:val="1E6523AC"/>
    <w:rsid w:val="22440422"/>
    <w:rsid w:val="22F34431"/>
    <w:rsid w:val="2E6510B1"/>
    <w:rsid w:val="2F242864"/>
    <w:rsid w:val="31A15F24"/>
    <w:rsid w:val="375C63E5"/>
    <w:rsid w:val="395347B5"/>
    <w:rsid w:val="39A232A0"/>
    <w:rsid w:val="39E745AA"/>
    <w:rsid w:val="3B5A6BBB"/>
    <w:rsid w:val="3EDA13A6"/>
    <w:rsid w:val="42F058B7"/>
    <w:rsid w:val="436109F6"/>
    <w:rsid w:val="441A38D4"/>
    <w:rsid w:val="4BC77339"/>
    <w:rsid w:val="4C9236C5"/>
    <w:rsid w:val="505C172E"/>
    <w:rsid w:val="52F46F0B"/>
    <w:rsid w:val="53D8014D"/>
    <w:rsid w:val="55E064E0"/>
    <w:rsid w:val="572C6D10"/>
    <w:rsid w:val="5DC34279"/>
    <w:rsid w:val="608816D1"/>
    <w:rsid w:val="60EF4E7F"/>
    <w:rsid w:val="665233C1"/>
    <w:rsid w:val="673A3B10"/>
    <w:rsid w:val="6AD9688B"/>
    <w:rsid w:val="6D0E3F22"/>
    <w:rsid w:val="7C9011D9"/>
    <w:rsid w:val="7DC651C5"/>
    <w:rsid w:val="7FCC28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10">
    <w:name w:val="Default Paragraph Font"/>
    <w:semiHidden/>
    <w:unhideWhenUsed/>
    <w:uiPriority w:val="1"/>
  </w:style>
  <w:style w:type="table" w:default="1" w:styleId="14">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w:basedOn w:val="1"/>
    <w:unhideWhenUsed/>
    <w:qFormat/>
    <w:uiPriority w:val="99"/>
    <w:rPr>
      <w:rFonts w:hAnsi="Calibri" w:eastAsia="宋体"/>
      <w:sz w:val="21"/>
      <w:szCs w:val="24"/>
    </w:rPr>
  </w:style>
  <w:style w:type="paragraph" w:styleId="3">
    <w:name w:val="annotation subject"/>
    <w:basedOn w:val="4"/>
    <w:next w:val="4"/>
    <w:link w:val="19"/>
    <w:qFormat/>
    <w:uiPriority w:val="0"/>
    <w:rPr>
      <w:b/>
      <w:bCs/>
    </w:rPr>
  </w:style>
  <w:style w:type="paragraph" w:styleId="4">
    <w:name w:val="annotation text"/>
    <w:basedOn w:val="1"/>
    <w:link w:val="18"/>
    <w:qFormat/>
    <w:uiPriority w:val="0"/>
    <w:pPr>
      <w:jc w:val="left"/>
    </w:pPr>
  </w:style>
  <w:style w:type="paragraph" w:styleId="5">
    <w:name w:val="Date"/>
    <w:basedOn w:val="1"/>
    <w:next w:val="1"/>
    <w:link w:val="16"/>
    <w:qFormat/>
    <w:uiPriority w:val="0"/>
    <w:pPr>
      <w:ind w:left="100" w:leftChars="2500"/>
    </w:pPr>
  </w:style>
  <w:style w:type="paragraph" w:styleId="6">
    <w:name w:val="Balloon Text"/>
    <w:basedOn w:val="1"/>
    <w:link w:val="15"/>
    <w:qFormat/>
    <w:uiPriority w:val="0"/>
    <w:rPr>
      <w:sz w:val="18"/>
      <w:szCs w:val="18"/>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character" w:styleId="11">
    <w:name w:val="Strong"/>
    <w:basedOn w:val="10"/>
    <w:qFormat/>
    <w:uiPriority w:val="22"/>
    <w:rPr>
      <w:b/>
      <w:bCs/>
    </w:rPr>
  </w:style>
  <w:style w:type="character" w:styleId="12">
    <w:name w:val="Hyperlink"/>
    <w:basedOn w:val="10"/>
    <w:qFormat/>
    <w:uiPriority w:val="0"/>
    <w:rPr>
      <w:color w:val="0000FF"/>
      <w:u w:val="single"/>
    </w:rPr>
  </w:style>
  <w:style w:type="character" w:styleId="13">
    <w:name w:val="annotation reference"/>
    <w:basedOn w:val="10"/>
    <w:qFormat/>
    <w:uiPriority w:val="0"/>
    <w:rPr>
      <w:sz w:val="21"/>
      <w:szCs w:val="21"/>
    </w:rPr>
  </w:style>
  <w:style w:type="character" w:customStyle="1" w:styleId="15">
    <w:name w:val="批注框文本 字符"/>
    <w:basedOn w:val="10"/>
    <w:link w:val="6"/>
    <w:qFormat/>
    <w:uiPriority w:val="0"/>
    <w:rPr>
      <w:rFonts w:asciiTheme="minorHAnsi" w:hAnsiTheme="minorHAnsi" w:eastAsiaTheme="minorEastAsia" w:cstheme="minorBidi"/>
      <w:kern w:val="2"/>
      <w:sz w:val="18"/>
      <w:szCs w:val="18"/>
    </w:rPr>
  </w:style>
  <w:style w:type="character" w:customStyle="1" w:styleId="16">
    <w:name w:val="日期 字符"/>
    <w:basedOn w:val="10"/>
    <w:link w:val="5"/>
    <w:qFormat/>
    <w:uiPriority w:val="0"/>
    <w:rPr>
      <w:rFonts w:asciiTheme="minorHAnsi" w:hAnsiTheme="minorHAnsi" w:eastAsiaTheme="minorEastAsia" w:cstheme="minorBidi"/>
      <w:kern w:val="2"/>
      <w:sz w:val="21"/>
      <w:szCs w:val="24"/>
    </w:rPr>
  </w:style>
  <w:style w:type="paragraph" w:styleId="17">
    <w:name w:val="List Paragraph"/>
    <w:basedOn w:val="1"/>
    <w:uiPriority w:val="99"/>
    <w:pPr>
      <w:ind w:firstLine="420" w:firstLineChars="200"/>
    </w:pPr>
  </w:style>
  <w:style w:type="character" w:customStyle="1" w:styleId="18">
    <w:name w:val="批注文字 字符"/>
    <w:basedOn w:val="10"/>
    <w:link w:val="4"/>
    <w:qFormat/>
    <w:uiPriority w:val="0"/>
    <w:rPr>
      <w:rFonts w:asciiTheme="minorHAnsi" w:hAnsiTheme="minorHAnsi" w:eastAsiaTheme="minorEastAsia" w:cstheme="minorBidi"/>
      <w:kern w:val="2"/>
      <w:sz w:val="21"/>
      <w:szCs w:val="24"/>
    </w:rPr>
  </w:style>
  <w:style w:type="character" w:customStyle="1" w:styleId="19">
    <w:name w:val="批注主题 字符"/>
    <w:basedOn w:val="18"/>
    <w:link w:val="3"/>
    <w:qFormat/>
    <w:uiPriority w:val="0"/>
    <w:rPr>
      <w:rFonts w:asciiTheme="minorHAnsi" w:hAnsiTheme="minorHAnsi" w:eastAsiaTheme="minorEastAsia" w:cstheme="minorBidi"/>
      <w:b/>
      <w:bCs/>
      <w:kern w:val="2"/>
      <w:sz w:val="21"/>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375</Words>
  <Characters>2142</Characters>
  <Lines>17</Lines>
  <Paragraphs>5</Paragraphs>
  <TotalTime>0</TotalTime>
  <ScaleCrop>false</ScaleCrop>
  <LinksUpToDate>false</LinksUpToDate>
  <CharactersWithSpaces>2512</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2021-09-09T02:41:00Z</dcterms:created>
  <dc:creator>t</dc:creator>
  <cp:lastModifiedBy>admin</cp:lastModifiedBy>
  <cp:lastPrinted>2021-10-26T03:30:00Z</cp:lastPrinted>
  <dcterms:modified xsi:type="dcterms:W3CDTF">2022-09-08T07:47:43Z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ICV">
    <vt:lpwstr>48C61CB29D3F4D9384F5922CF0F7FFB4</vt:lpwstr>
  </property>
</Properties>
</file>