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>
      <w:pPr>
        <w:rPr>
          <w:rFonts w:asciiTheme="minorEastAsia" w:hAnsiTheme="minorEastAsia" w:cs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关于印发《陕西省农村义务教育学生营养改善计划工作考核办法》的通知</w:t>
      </w:r>
    </w:p>
    <w:p>
      <w:pPr>
        <w:jc w:val="center"/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陕教规范〔2018〕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号</w:t>
      </w:r>
    </w:p>
    <w:p>
      <w:pPr>
        <w:jc w:val="center"/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各市教育局，杨凌示范区教育局、西咸新区教育卫体局，韩城市、神木市、府谷县教育局：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了贯彻落实《陕西省农村义务教育学生营养改善计划管理办法（试行）》（陕政办发〔2017〕54号），省教育厅针对市、县（区）、学校特点和职责，制定了《陕西省农村义务教育学生营养改善计划工作考核办法》，现印发你们，请结合工作实际，认真贯彻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联系人：卜勤助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电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话：029-88668953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陕西省教育厅</w:t>
      </w:r>
    </w:p>
    <w:p>
      <w:pPr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2018年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p>
      <w:pPr>
        <w:ind w:firstLine="640"/>
        <w:jc w:val="lef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（全文公开）</w:t>
      </w:r>
    </w:p>
    <w:p>
      <w:pPr>
        <w:jc w:val="lef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陕西省农村义务教育学生营养改善计划工作考核办法</w:t>
      </w:r>
    </w:p>
    <w:p>
      <w:pPr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spacing w:line="324" w:lineRule="auto"/>
        <w:ind w:firstLine="640" w:firstLineChars="200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农村义务教育学生营养改善计划（以下简称营养改善计划）是国务院自2011年起实施的旨在改善农村义务教育学生营养状况的一项健康计划，2014年底全省学生营养改善计划实现全覆盖。在实施过程中，各市、县（区）和学校高度重视，采取了有</w:t>
      </w:r>
      <w:r>
        <w:rPr>
          <w:rFonts w:hint="eastAsia" w:eastAsia="仿宋_GB2312"/>
          <w:spacing w:val="-6"/>
          <w:sz w:val="32"/>
          <w:szCs w:val="32"/>
        </w:rPr>
        <w:t>力措施，推动营养改善计划实施，取得了很好成绩。为了贯彻落</w:t>
      </w:r>
      <w:r>
        <w:rPr>
          <w:rFonts w:hint="eastAsia" w:eastAsia="仿宋_GB2312"/>
          <w:sz w:val="32"/>
          <w:szCs w:val="32"/>
        </w:rPr>
        <w:t>实省政府办公厅关于印发《陕西省农村义务教育学生营养改善计</w:t>
      </w:r>
      <w:r>
        <w:rPr>
          <w:rFonts w:hint="eastAsia" w:eastAsia="仿宋_GB2312"/>
          <w:spacing w:val="-6"/>
          <w:sz w:val="32"/>
          <w:szCs w:val="32"/>
        </w:rPr>
        <w:t>划管理办法（试行）》的通知（陕政办发〔2017〕54号）（以下简称《管理办法》），《省教育厅贯彻落实&lt;陕西省农村义务教育学生营养改善计划管理办法（试行）&gt;实施细则》（陕教规范〔2017〕15号）（以下简称《实施细则》），加强对市、县（区）及学校营养改善计划工作的督查考核，解决工作中的突出问题，实现规范管理，提高农村义务教育学生营养改善计划工作水平。特制定本考核办法。</w:t>
      </w:r>
    </w:p>
    <w:p>
      <w:pPr>
        <w:spacing w:line="324" w:lineRule="auto"/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一、目标任务</w:t>
      </w:r>
    </w:p>
    <w:p>
      <w:pPr>
        <w:spacing w:line="324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开展公正公平的督查考核，扎实推进工作任务落实，督促市、县、校层层落实国家有关政策规定，做到学生应享尽享，保障食品安全、资金安全措施到位，到2020年实现全省农村义务教育学校食堂供餐全覆盖。实现全省营养改善计划管理工作精细化，操作规范标准，供餐安全运行，学生营养健康，家长满意放心，社会评价良好的工作目标。</w:t>
      </w:r>
    </w:p>
    <w:p>
      <w:pPr>
        <w:spacing w:line="324" w:lineRule="auto"/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二、考核对象</w:t>
      </w:r>
    </w:p>
    <w:p>
      <w:pPr>
        <w:spacing w:line="324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考核对象为各市、县（区）和实施学校。考核市、县（区）学生营养办落实《管理办法》《实施细则》等文件精神及组织实施工作情况。同时，抽查所辖学校的营养改善计划实施情况。</w:t>
      </w:r>
    </w:p>
    <w:p>
      <w:pPr>
        <w:spacing w:line="324" w:lineRule="auto"/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三、考核方法</w:t>
      </w:r>
    </w:p>
    <w:p>
      <w:pPr>
        <w:spacing w:line="324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（一）省学生营养办每年考核各市（区）营养改善计划工作实施情况。考核采用随机抽查、看现场、开座谈会、查资料、听汇报、电话抽查等方式进行。</w:t>
      </w:r>
    </w:p>
    <w:p>
      <w:pPr>
        <w:spacing w:line="324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（二）省学生营养办考核各市时，实地查看市教育局学生营养办及工作文件、资料等，每市抽查1-3个县（区）及2-6所实施学校。考核实行实地查看打分与暗访相结合的方式进行。</w:t>
      </w:r>
    </w:p>
    <w:p>
      <w:pPr>
        <w:spacing w:line="324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考核小组由省学生营养办人员和各市学生营养办负责人组成，采取交叉检查形式，依据本办法和考核内容，对市、县（区）和学校学生营养改善计划工作进行打分，综合评价，80分为达标，考核结果全省通报。</w:t>
      </w:r>
    </w:p>
    <w:p>
      <w:pPr>
        <w:spacing w:line="324" w:lineRule="auto"/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四、考核内容</w:t>
      </w:r>
    </w:p>
    <w:p>
      <w:pPr>
        <w:spacing w:line="324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考核内容及评分标准详见表一、二、三。</w:t>
      </w:r>
    </w:p>
    <w:p>
      <w:pPr>
        <w:spacing w:line="324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本办法自2018年7月30日起实施，有效期至2022年12月30日。</w:t>
      </w:r>
    </w:p>
    <w:p>
      <w:pPr>
        <w:spacing w:line="324" w:lineRule="auto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300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市（区）学生营养改善计划工作考核内容及评分标准（表一）</w:t>
      </w:r>
    </w:p>
    <w:p>
      <w:pPr>
        <w:spacing w:after="48" w:afterLines="20" w:line="300" w:lineRule="auto"/>
        <w:ind w:firstLine="105" w:firstLineChars="50"/>
        <w:rPr>
          <w:rFonts w:hint="eastAsia"/>
          <w:bCs/>
          <w:szCs w:val="21"/>
          <w:u w:val="single"/>
        </w:rPr>
      </w:pPr>
      <w:r>
        <w:rPr>
          <w:rFonts w:hint="eastAsia"/>
          <w:bCs/>
          <w:szCs w:val="21"/>
        </w:rPr>
        <w:t>市（区）名称：</w:t>
      </w:r>
    </w:p>
    <w:tbl>
      <w:tblPr>
        <w:tblStyle w:val="9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773"/>
        <w:gridCol w:w="1858"/>
        <w:gridCol w:w="1541"/>
        <w:gridCol w:w="667"/>
        <w:gridCol w:w="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考核内容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评  分  要  点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评分办法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考核方式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得 分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管理机制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22</w:t>
            </w:r>
            <w:r>
              <w:rPr>
                <w:rFonts w:hint="eastAsia" w:ascii="宋体" w:hAnsi="宋体"/>
              </w:rPr>
              <w:t>分）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成立农村义务教育学生营养改善计划领导小组和办公室。有办公条件、专职人员、工作经费。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成立营养专家组，指导学生营养改善计划工作。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每项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实地查看办公室工作环境，查阅文件。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教育局负责人是营养办主要负责人，协调领导小组成员单位共同参与营养改善计划组织实施工作。</w:t>
            </w:r>
          </w:p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定期召开领导小组成员单位联席会议，通报工作情况，解决相关问题。</w:t>
            </w:r>
          </w:p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统筹学校建设项目，推进学校食堂建设和改造，食堂供餐率达到全省平均水平。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项各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分，没有的不得分；学校食堂供餐率达标得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分，不达标无分，超过全省平均值每</w:t>
            </w:r>
            <w:r>
              <w:rPr>
                <w:rFonts w:ascii="宋体" w:hAnsi="宋体"/>
              </w:rPr>
              <w:t>10%</w:t>
            </w:r>
            <w:r>
              <w:rPr>
                <w:rFonts w:hint="eastAsia" w:ascii="宋体" w:hAnsi="宋体"/>
              </w:rPr>
              <w:t>加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查阅文件、资料，实地了解情况。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管理制度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分）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贯彻落实中省及有关部门的相关政策，印发配套文件，保障义务教育阶段残疾学生、建档立卡贫困户学生享受营养餐。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各项工作制度健全，对县（区）营养改善计划工作有考核办法。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各项工作有记录、档案。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项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分，其余每项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分。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查阅文件、资料，实地了解情况。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食品安全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分）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教育部门落实县（区）学生食品安全责任制，签订年度责任书。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查阅相关文件、责任书。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每学期督查县（区）落实学生食品安全措施，重点排查薄弱县、校的安全隐患。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查阅文件、资料。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主动配合卫计委、食药监等部门开展食品安全专项检查。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查阅文件、资料。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全年学生营养餐安全无事故。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分，发生营养餐安全事故食品安全项为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查阅文件、资料，实地检查，查看省级相关部门通报。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资金管理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分）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1.市级财政配套资金拨付及时，足额到位。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2.食堂人员工资、设备购置维修、运转费用、配送餐费用等纳入财政预算。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分，每项3分。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查阅文件、资料。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教育部门加强对各县（区）专项资金的内部监管，配合财务、审计部门做好财务检查、审计工作，保障资金安全。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内部监管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分，配合审计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查阅文件、资料。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辖区内县（区）、学校专项资金管理安全。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分。发生资金安全问题，资金管理项为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查阅文件、资料，查看省级相关部门通报。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tblHeader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日常工作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30分）</w:t>
            </w:r>
          </w:p>
          <w:p>
            <w:pPr>
              <w:jc w:val="both"/>
              <w:rPr>
                <w:rFonts w:ascii="宋体" w:hAnsi="宋体"/>
              </w:rPr>
            </w:pPr>
          </w:p>
          <w:p>
            <w:pPr>
              <w:jc w:val="both"/>
              <w:rPr>
                <w:rFonts w:ascii="宋体" w:hAnsi="宋体"/>
              </w:rPr>
            </w:pPr>
          </w:p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有工作规划和年度计划并组织实施。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查阅文件、资料。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定期对县（区）学生营养改善计划工作进行考核。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查阅文件、资料、记录。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定期检查县（区）、学校营养改善计划工作，组织营养专家指导县（区）、学校科学制定营养餐带量食谱。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分。第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项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分，第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项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查阅文件、资料、记录。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1．召开工作会议，印发工作简报，总结、推广成功经验。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．开展工作人员岗位培训。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分，每项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查阅文件、资料、记录。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积极宣传营养改善计划政策和工作成绩，让学生、家长和社会广泛了解工作动态。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分。辖区群众投诉到省营养办减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查阅文件、资料、记录。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配合卫计委做好学生体质监测工作。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查阅文件、资料、记录。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认真、准确、及时完成营养改善计划双月报和实名制统计工作。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分。未按时限完成每次减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分，数据审核不准被返回每次减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省营养办根据统计工作完成质量打分。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及时完成省学生营养办布置的各项工作任务。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分。上报文字材料内容空洞或迟报每次减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省营养办根据各市完成工作质量打分。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合计：</w:t>
            </w:r>
            <w:r>
              <w:rPr>
                <w:rFonts w:ascii="宋体" w:hAnsi="宋体"/>
              </w:rPr>
              <w:t>100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6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ind w:firstLine="210" w:firstLineChars="100"/>
        <w:rPr>
          <w:rFonts w:hint="eastAsia" w:ascii="仿宋" w:hAnsi="仿宋" w:eastAsia="仿宋" w:cs="仿宋"/>
          <w:szCs w:val="21"/>
        </w:rPr>
      </w:pPr>
    </w:p>
    <w:p>
      <w:pPr>
        <w:ind w:firstLine="420" w:firstLineChars="200"/>
        <w:rPr>
          <w:rFonts w:hint="eastAsia" w:ascii="宋体" w:hAnsi="仿宋" w:cs="仿宋"/>
          <w:szCs w:val="21"/>
        </w:rPr>
      </w:pPr>
      <w:r>
        <w:rPr>
          <w:rFonts w:hint="eastAsia" w:ascii="宋体" w:hAnsi="仿宋" w:cs="仿宋"/>
          <w:szCs w:val="21"/>
        </w:rPr>
        <w:t>考核组成员签名：</w:t>
      </w:r>
      <w:r>
        <w:rPr>
          <w:rFonts w:ascii="宋体" w:hAnsi="仿宋" w:cs="仿宋"/>
          <w:szCs w:val="21"/>
        </w:rPr>
        <w:t xml:space="preserve">                                  </w:t>
      </w:r>
      <w:r>
        <w:rPr>
          <w:rFonts w:hint="eastAsia" w:ascii="宋体" w:hAnsi="仿宋" w:cs="仿宋"/>
          <w:szCs w:val="21"/>
        </w:rPr>
        <w:t>考核时间：</w:t>
      </w:r>
      <w:r>
        <w:rPr>
          <w:rFonts w:ascii="宋体" w:hAnsi="仿宋" w:cs="仿宋"/>
          <w:szCs w:val="21"/>
        </w:rPr>
        <w:t xml:space="preserve">       </w:t>
      </w:r>
      <w:r>
        <w:rPr>
          <w:rFonts w:hint="eastAsia" w:ascii="宋体" w:hAnsi="仿宋" w:cs="仿宋"/>
          <w:szCs w:val="21"/>
        </w:rPr>
        <w:t>年</w:t>
      </w:r>
      <w:r>
        <w:rPr>
          <w:rFonts w:ascii="宋体" w:hAnsi="仿宋" w:cs="仿宋"/>
          <w:szCs w:val="21"/>
        </w:rPr>
        <w:t xml:space="preserve">   </w:t>
      </w:r>
      <w:r>
        <w:rPr>
          <w:rFonts w:hint="eastAsia" w:ascii="宋体" w:hAnsi="仿宋" w:cs="仿宋"/>
          <w:szCs w:val="21"/>
        </w:rPr>
        <w:t>月</w:t>
      </w:r>
      <w:r>
        <w:rPr>
          <w:rFonts w:ascii="宋体" w:hAnsi="仿宋" w:cs="仿宋"/>
          <w:szCs w:val="21"/>
        </w:rPr>
        <w:t xml:space="preserve">   </w:t>
      </w:r>
      <w:r>
        <w:rPr>
          <w:rFonts w:hint="eastAsia" w:ascii="宋体" w:hAnsi="仿宋" w:cs="仿宋"/>
          <w:szCs w:val="21"/>
        </w:rPr>
        <w:t>日</w:t>
      </w:r>
    </w:p>
    <w:p>
      <w:pPr>
        <w:ind w:firstLine="420" w:firstLineChars="200"/>
        <w:rPr>
          <w:rFonts w:hint="eastAsia" w:ascii="宋体" w:hAnsi="仿宋" w:cs="仿宋"/>
          <w:szCs w:val="21"/>
        </w:rPr>
      </w:pPr>
    </w:p>
    <w:p>
      <w:pPr>
        <w:rPr>
          <w:rFonts w:hint="eastAsia" w:ascii="宋体" w:hAnsi="仿宋" w:cs="仿宋"/>
          <w:szCs w:val="21"/>
        </w:rPr>
      </w:pPr>
    </w:p>
    <w:p>
      <w:pPr>
        <w:ind w:firstLine="420" w:firstLineChars="200"/>
        <w:rPr>
          <w:rFonts w:hint="eastAsia" w:ascii="宋体" w:hAnsi="仿宋" w:cs="仿宋"/>
          <w:szCs w:val="21"/>
        </w:rPr>
      </w:pPr>
    </w:p>
    <w:p>
      <w:pPr>
        <w:ind w:firstLine="420" w:firstLineChars="200"/>
        <w:rPr>
          <w:rFonts w:hint="eastAsia" w:ascii="宋体" w:hAnsi="仿宋" w:cs="仿宋"/>
          <w:szCs w:val="21"/>
        </w:rPr>
      </w:pPr>
    </w:p>
    <w:p>
      <w:pPr>
        <w:ind w:firstLine="420" w:firstLineChars="200"/>
        <w:rPr>
          <w:rFonts w:hint="eastAsia" w:ascii="宋体" w:hAnsi="仿宋" w:cs="仿宋"/>
          <w:szCs w:val="21"/>
        </w:rPr>
      </w:pPr>
    </w:p>
    <w:p>
      <w:pPr>
        <w:ind w:firstLine="420" w:firstLineChars="200"/>
        <w:rPr>
          <w:rFonts w:hint="eastAsia" w:ascii="宋体" w:hAnsi="仿宋" w:cs="仿宋"/>
          <w:szCs w:val="21"/>
        </w:rPr>
      </w:pPr>
    </w:p>
    <w:p>
      <w:pPr>
        <w:ind w:firstLine="420" w:firstLineChars="200"/>
        <w:rPr>
          <w:rFonts w:hint="eastAsia" w:ascii="宋体" w:hAnsi="仿宋" w:cs="仿宋"/>
          <w:szCs w:val="21"/>
        </w:rPr>
      </w:pPr>
    </w:p>
    <w:p>
      <w:pPr>
        <w:ind w:firstLine="420" w:firstLineChars="200"/>
        <w:rPr>
          <w:rFonts w:hint="eastAsia" w:ascii="宋体" w:hAnsi="仿宋" w:cs="仿宋"/>
          <w:szCs w:val="21"/>
        </w:rPr>
      </w:pPr>
    </w:p>
    <w:p>
      <w:pPr>
        <w:ind w:firstLine="420" w:firstLineChars="200"/>
        <w:rPr>
          <w:rFonts w:hint="eastAsia" w:ascii="宋体" w:hAnsi="仿宋" w:cs="仿宋"/>
          <w:szCs w:val="21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eastAsia="方正小标宋简体"/>
          <w:bCs/>
          <w:sz w:val="44"/>
          <w:szCs w:val="44"/>
        </w:rPr>
        <w:t>县（区）学生营养改善计划工作考核内容及评分标准（表二）</w:t>
      </w:r>
    </w:p>
    <w:p>
      <w:pPr>
        <w:spacing w:after="48" w:afterLines="20"/>
        <w:ind w:firstLine="210" w:firstLineChars="100"/>
        <w:rPr>
          <w:bCs/>
          <w:szCs w:val="21"/>
        </w:rPr>
      </w:pPr>
      <w:r>
        <w:rPr>
          <w:rFonts w:hint="eastAsia"/>
          <w:bCs/>
          <w:szCs w:val="21"/>
        </w:rPr>
        <w:t>县（区）名称：</w:t>
      </w:r>
    </w:p>
    <w:tbl>
      <w:tblPr>
        <w:tblStyle w:val="9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975"/>
        <w:gridCol w:w="1409"/>
        <w:gridCol w:w="1227"/>
        <w:gridCol w:w="891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tblHeader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考核内容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评</w:t>
            </w:r>
            <w:r>
              <w:rPr>
                <w:rFonts w:ascii="宋体" w:hAnsi="宋体" w:cs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分</w:t>
            </w:r>
            <w:r>
              <w:rPr>
                <w:rFonts w:ascii="宋体" w:hAnsi="宋体" w:cs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要</w:t>
            </w:r>
            <w:r>
              <w:rPr>
                <w:rFonts w:ascii="宋体" w:hAnsi="宋体" w:cs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点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评分办法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考核方式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得</w:t>
            </w:r>
            <w:r>
              <w:rPr>
                <w:rFonts w:ascii="宋体" w:hAnsi="宋体" w:cs="仿宋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分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备</w:t>
            </w:r>
            <w:r>
              <w:rPr>
                <w:rFonts w:ascii="宋体" w:hAnsi="宋体" w:cs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管理机制</w:t>
            </w:r>
          </w:p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</w:t>
            </w:r>
            <w:r>
              <w:rPr>
                <w:rFonts w:ascii="宋体" w:hAnsi="宋体" w:cs="仿宋"/>
                <w:szCs w:val="21"/>
              </w:rPr>
              <w:t>18</w:t>
            </w:r>
            <w:r>
              <w:rPr>
                <w:rFonts w:hint="eastAsia" w:ascii="宋体" w:hAnsi="宋体" w:cs="仿宋"/>
                <w:szCs w:val="21"/>
              </w:rPr>
              <w:t>分）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成立学生营养改善计划领导小组和办公室。</w:t>
            </w:r>
          </w:p>
          <w:p>
            <w:pPr>
              <w:spacing w:line="28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2.</w:t>
            </w:r>
            <w:r>
              <w:rPr>
                <w:rFonts w:hint="eastAsia" w:ascii="宋体" w:hAnsi="宋体" w:cs="仿宋"/>
                <w:szCs w:val="21"/>
              </w:rPr>
              <w:t>有办公场所、专职人员和工作经费。</w:t>
            </w:r>
          </w:p>
          <w:p>
            <w:pPr>
              <w:spacing w:line="28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3.</w:t>
            </w:r>
            <w:r>
              <w:rPr>
                <w:rFonts w:hint="eastAsia" w:ascii="宋体" w:hAnsi="宋体" w:cs="仿宋"/>
                <w:szCs w:val="21"/>
              </w:rPr>
              <w:t>工作岗位分工明确、职责清晰、任务到人。</w:t>
            </w:r>
          </w:p>
          <w:p>
            <w:pPr>
              <w:spacing w:line="28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4.</w:t>
            </w:r>
            <w:r>
              <w:rPr>
                <w:rFonts w:hint="eastAsia" w:ascii="宋体" w:hAnsi="宋体" w:cs="仿宋"/>
                <w:szCs w:val="21"/>
              </w:rPr>
              <w:t>成立营养专家组指导学校营养改善计划工作。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每项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实地检查、查阅文件。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教育局负责人是营养办主要负责人，协调领导小组成员单位共同参与营养改善计划组织实施工作。</w:t>
            </w:r>
          </w:p>
          <w:p>
            <w:pPr>
              <w:spacing w:line="28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2.</w:t>
            </w:r>
            <w:r>
              <w:rPr>
                <w:rFonts w:hint="eastAsia" w:ascii="宋体" w:hAnsi="宋体" w:cs="仿宋"/>
                <w:szCs w:val="21"/>
              </w:rPr>
              <w:t>定期召开领导小组联席会议，通报工作情况，解决相关问题。</w:t>
            </w:r>
          </w:p>
          <w:p>
            <w:pPr>
              <w:spacing w:line="28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3.</w:t>
            </w:r>
            <w:r>
              <w:rPr>
                <w:rFonts w:hint="eastAsia" w:ascii="宋体" w:hAnsi="宋体" w:cs="仿宋"/>
                <w:szCs w:val="21"/>
              </w:rPr>
              <w:t>统筹学校建设项目，推进学校食堂建设和改造，食堂供餐率达到全市平均水平。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第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hint="eastAsia" w:ascii="宋体" w:hAnsi="宋体" w:cs="仿宋"/>
                <w:szCs w:val="21"/>
              </w:rPr>
              <w:t>、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项各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分，学校食堂供餐率根据省统计结果打分，达到标准</w:t>
            </w: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hint="eastAsia" w:ascii="宋体" w:hAnsi="宋体" w:cs="仿宋"/>
                <w:szCs w:val="21"/>
              </w:rPr>
              <w:t>分。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实地检查、查阅文件。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管理制度</w:t>
            </w:r>
          </w:p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</w:t>
            </w:r>
            <w:r>
              <w:rPr>
                <w:rFonts w:ascii="宋体" w:hAnsi="宋体" w:cs="仿宋"/>
                <w:szCs w:val="21"/>
              </w:rPr>
              <w:t>12</w:t>
            </w:r>
            <w:r>
              <w:rPr>
                <w:rFonts w:hint="eastAsia" w:ascii="宋体" w:hAnsi="宋体" w:cs="仿宋"/>
                <w:szCs w:val="21"/>
              </w:rPr>
              <w:t>分）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贯彻落实中、省、市及有关部门的相关政策，保障义务教育阶段残疾学生、建档立卡贫困户学生享受营养餐。</w:t>
            </w:r>
          </w:p>
          <w:p>
            <w:pPr>
              <w:spacing w:line="28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2.</w:t>
            </w:r>
            <w:r>
              <w:rPr>
                <w:rFonts w:hint="eastAsia" w:ascii="宋体" w:hAnsi="宋体" w:cs="仿宋"/>
                <w:szCs w:val="21"/>
              </w:rPr>
              <w:t>食品安全、资金安全等各项工作制度健全，有食品安全应急预案。</w:t>
            </w:r>
          </w:p>
          <w:p>
            <w:pPr>
              <w:spacing w:line="28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3.</w:t>
            </w:r>
            <w:r>
              <w:rPr>
                <w:rFonts w:hint="eastAsia" w:ascii="宋体" w:hAnsi="宋体" w:cs="仿宋"/>
                <w:szCs w:val="21"/>
              </w:rPr>
              <w:t>对学校和供餐企业营养改善计划工作有考核办法。</w:t>
            </w:r>
          </w:p>
          <w:p>
            <w:pPr>
              <w:spacing w:line="28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4.</w:t>
            </w:r>
            <w:r>
              <w:rPr>
                <w:rFonts w:hint="eastAsia" w:ascii="宋体" w:hAnsi="宋体" w:cs="仿宋"/>
                <w:szCs w:val="21"/>
              </w:rPr>
              <w:t>建立供餐企业和从业人员的准入、退出制度。</w:t>
            </w:r>
          </w:p>
          <w:p>
            <w:pPr>
              <w:spacing w:line="28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5.</w:t>
            </w:r>
            <w:r>
              <w:rPr>
                <w:rFonts w:hint="eastAsia" w:ascii="宋体" w:hAnsi="宋体" w:cs="仿宋"/>
                <w:szCs w:val="21"/>
              </w:rPr>
              <w:t>各项工作有记录、有档案。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第1项</w:t>
            </w: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hint="eastAsia" w:ascii="宋体" w:hAnsi="宋体" w:cs="仿宋"/>
                <w:szCs w:val="21"/>
              </w:rPr>
              <w:t>分，其余每项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分。</w:t>
            </w:r>
          </w:p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实地检查、查阅文件。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食品安全</w:t>
            </w:r>
          </w:p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</w:t>
            </w:r>
            <w:r>
              <w:rPr>
                <w:rFonts w:ascii="宋体" w:hAnsi="宋体" w:cs="仿宋"/>
                <w:szCs w:val="21"/>
              </w:rPr>
              <w:t>20</w:t>
            </w:r>
            <w:r>
              <w:rPr>
                <w:rFonts w:hint="eastAsia" w:ascii="宋体" w:hAnsi="宋体" w:cs="仿宋"/>
                <w:szCs w:val="21"/>
              </w:rPr>
              <w:t>分）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落实学校食品安全责任制，签订责任书。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查阅文件、资料。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定期督查学校、供餐企业落实学生食品安全工作制度，规范采购、配送、储存、加工、留样、清洗、消毒等环节管理。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查阅文件、资料，走访师生等。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食品安全</w:t>
            </w:r>
          </w:p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</w:t>
            </w:r>
            <w:r>
              <w:rPr>
                <w:rFonts w:ascii="宋体" w:hAnsi="宋体" w:cs="仿宋"/>
                <w:szCs w:val="21"/>
              </w:rPr>
              <w:t>20</w:t>
            </w:r>
            <w:r>
              <w:rPr>
                <w:rFonts w:hint="eastAsia" w:ascii="宋体" w:hAnsi="宋体" w:cs="仿宋"/>
                <w:szCs w:val="21"/>
              </w:rPr>
              <w:t>分）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配合卫计委、食药监部门开展食品安全专项检查。发现问题，及时整改。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查阅文件、资料。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全年学生营养餐安全无事故。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实地检查，查阅资料和相关部门通报。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资金安全</w:t>
            </w:r>
          </w:p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</w:t>
            </w:r>
            <w:r>
              <w:rPr>
                <w:rFonts w:ascii="宋体" w:hAnsi="宋体" w:cs="仿宋"/>
                <w:szCs w:val="21"/>
              </w:rPr>
              <w:t>20</w:t>
            </w:r>
            <w:r>
              <w:rPr>
                <w:rFonts w:hint="eastAsia" w:ascii="宋体" w:hAnsi="宋体" w:cs="仿宋"/>
                <w:szCs w:val="21"/>
              </w:rPr>
              <w:t>分）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1.县（区）财政配套资金及时足额到位。</w:t>
            </w:r>
          </w:p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2.食堂人员工资、设备购置维修、运转费用、配送餐费用等纳入财政预算，保障食堂正常运转。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hint="eastAsia" w:ascii="宋体" w:hAnsi="宋体" w:cs="仿宋"/>
                <w:szCs w:val="21"/>
              </w:rPr>
              <w:t>分，每项3分。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查阅文件、资料、记录。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教育部门加强对学校专项资金的内部监管，督查学校落实专项资金管理制度。</w:t>
            </w:r>
          </w:p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2.</w:t>
            </w:r>
            <w:r>
              <w:rPr>
                <w:rFonts w:hint="eastAsia" w:ascii="宋体" w:hAnsi="宋体" w:cs="仿宋"/>
                <w:szCs w:val="21"/>
              </w:rPr>
              <w:t>配合财政、审计部门做好财务检查、审计工作。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8</w:t>
            </w:r>
            <w:r>
              <w:rPr>
                <w:rFonts w:hint="eastAsia" w:ascii="宋体" w:hAnsi="宋体" w:cs="仿宋"/>
                <w:szCs w:val="21"/>
              </w:rPr>
              <w:t>分，每项</w:t>
            </w: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hint="eastAsia" w:ascii="宋体" w:hAnsi="宋体" w:cs="仿宋"/>
                <w:szCs w:val="21"/>
              </w:rPr>
              <w:t>分。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查阅文件、资料、记录。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结余资金滚动使用，不得挪作他用。县（区）专项资金安全。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查阅文件、资料和相关部门通报。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日常工作</w:t>
            </w:r>
          </w:p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</w:t>
            </w:r>
            <w:r>
              <w:rPr>
                <w:rFonts w:ascii="宋体" w:hAnsi="宋体" w:cs="仿宋"/>
                <w:szCs w:val="21"/>
              </w:rPr>
              <w:t>30</w:t>
            </w:r>
            <w:r>
              <w:rPr>
                <w:rFonts w:hint="eastAsia" w:ascii="宋体" w:hAnsi="宋体" w:cs="仿宋"/>
                <w:szCs w:val="21"/>
              </w:rPr>
              <w:t>分）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定期开展相关人员的岗位培训。</w:t>
            </w:r>
          </w:p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2.</w:t>
            </w:r>
            <w:r>
              <w:rPr>
                <w:rFonts w:hint="eastAsia" w:ascii="宋体" w:hAnsi="宋体" w:cs="仿宋"/>
                <w:szCs w:val="21"/>
              </w:rPr>
              <w:t>大宗食材及原辅材料采购实行六统一。</w:t>
            </w:r>
          </w:p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3.</w:t>
            </w:r>
            <w:r>
              <w:rPr>
                <w:rFonts w:hint="eastAsia" w:ascii="宋体" w:hAnsi="宋体" w:cs="仿宋"/>
                <w:szCs w:val="21"/>
              </w:rPr>
              <w:t>及时、准确完成双月报、实名制统计工作。</w:t>
            </w:r>
          </w:p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4.</w:t>
            </w:r>
            <w:r>
              <w:rPr>
                <w:rFonts w:hint="eastAsia" w:ascii="宋体" w:hAnsi="宋体" w:cs="仿宋"/>
                <w:szCs w:val="21"/>
              </w:rPr>
              <w:t>定期对学校和供餐企业营养改善计划工作进行考核。</w:t>
            </w:r>
          </w:p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5.</w:t>
            </w:r>
            <w:r>
              <w:rPr>
                <w:rFonts w:hint="eastAsia" w:ascii="宋体" w:hAnsi="宋体" w:cs="仿宋"/>
                <w:szCs w:val="21"/>
              </w:rPr>
              <w:t>宣传营养改善计划政策和取得成绩，公开公示实施学校和学生人数等信息，统一学校公开公示内容和格式。</w:t>
            </w:r>
          </w:p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6.</w:t>
            </w:r>
            <w:r>
              <w:rPr>
                <w:rFonts w:hint="eastAsia" w:ascii="宋体" w:hAnsi="宋体" w:cs="仿宋"/>
                <w:szCs w:val="21"/>
              </w:rPr>
              <w:t>定期组织营养专家指导学校制定带量食谱，配合卫计委开展学生体质监测工作。</w:t>
            </w:r>
          </w:p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7.</w:t>
            </w:r>
            <w:r>
              <w:rPr>
                <w:rFonts w:hint="eastAsia" w:ascii="宋体" w:hAnsi="宋体" w:cs="仿宋"/>
                <w:szCs w:val="21"/>
              </w:rPr>
              <w:t>召开会议，印发工作简报，推广工作经验。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每项</w:t>
            </w: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hint="eastAsia" w:ascii="宋体" w:hAnsi="宋体" w:cs="仿宋"/>
                <w:szCs w:val="21"/>
              </w:rPr>
              <w:t>分。开展“阳光校餐”的县加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分。</w:t>
            </w:r>
          </w:p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查阅文件、资料。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合计：</w:t>
            </w:r>
            <w:r>
              <w:rPr>
                <w:rFonts w:ascii="宋体" w:hAnsi="宋体" w:cs="仿宋"/>
                <w:szCs w:val="21"/>
              </w:rPr>
              <w:t>100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6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得分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firstLine="130" w:firstLineChars="100"/>
        <w:rPr>
          <w:rFonts w:hint="eastAsia" w:ascii="仿宋" w:hAnsi="仿宋" w:eastAsia="仿宋" w:cs="仿宋"/>
          <w:bCs/>
          <w:sz w:val="13"/>
          <w:szCs w:val="13"/>
        </w:rPr>
      </w:pPr>
    </w:p>
    <w:p>
      <w:pPr>
        <w:ind w:firstLine="210" w:firstLineChars="100"/>
        <w:rPr>
          <w:rFonts w:hint="eastAsia" w:ascii="宋体" w:hAnsi="宋体" w:cs="仿宋"/>
          <w:bCs/>
          <w:szCs w:val="21"/>
        </w:rPr>
      </w:pPr>
      <w:r>
        <w:rPr>
          <w:rFonts w:hint="eastAsia" w:ascii="宋体" w:hAnsi="宋体" w:cs="仿宋"/>
          <w:bCs/>
          <w:szCs w:val="21"/>
        </w:rPr>
        <w:t>注</w:t>
      </w:r>
      <w:r>
        <w:rPr>
          <w:rFonts w:ascii="宋体" w:hAnsi="宋体" w:cs="仿宋"/>
          <w:bCs/>
          <w:szCs w:val="21"/>
        </w:rPr>
        <w:t xml:space="preserve">: </w:t>
      </w:r>
      <w:r>
        <w:rPr>
          <w:rFonts w:hint="eastAsia" w:ascii="宋体" w:hAnsi="宋体" w:cs="仿宋"/>
          <w:bCs/>
          <w:szCs w:val="21"/>
        </w:rPr>
        <w:t>发生重大食品安全和资金安全事故，实行一票否决，不达标。</w:t>
      </w:r>
    </w:p>
    <w:p>
      <w:pPr>
        <w:ind w:firstLine="210" w:firstLineChars="100"/>
        <w:rPr>
          <w:rFonts w:hint="eastAsia" w:ascii="宋体" w:hAnsi="宋体" w:cs="仿宋"/>
          <w:bCs/>
          <w:szCs w:val="21"/>
        </w:rPr>
      </w:pPr>
    </w:p>
    <w:p>
      <w:pPr>
        <w:ind w:firstLine="210" w:firstLineChars="100"/>
        <w:jc w:val="center"/>
        <w:rPr>
          <w:rFonts w:hint="eastAsia"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考核组成员签名：</w:t>
      </w:r>
      <w:r>
        <w:rPr>
          <w:rFonts w:ascii="宋体" w:hAnsi="宋体" w:cs="仿宋"/>
          <w:szCs w:val="21"/>
        </w:rPr>
        <w:t xml:space="preserve">                                    </w:t>
      </w:r>
      <w:r>
        <w:rPr>
          <w:rFonts w:hint="eastAsia" w:ascii="宋体" w:hAnsi="宋体" w:cs="仿宋"/>
          <w:szCs w:val="21"/>
        </w:rPr>
        <w:t>考核时间：</w:t>
      </w:r>
      <w:r>
        <w:rPr>
          <w:rFonts w:ascii="宋体" w:hAnsi="宋体" w:cs="仿宋"/>
          <w:szCs w:val="21"/>
        </w:rPr>
        <w:t xml:space="preserve">       </w:t>
      </w:r>
      <w:r>
        <w:rPr>
          <w:rFonts w:hint="eastAsia" w:ascii="宋体" w:hAnsi="宋体" w:cs="仿宋"/>
          <w:szCs w:val="21"/>
        </w:rPr>
        <w:t>年</w:t>
      </w:r>
      <w:r>
        <w:rPr>
          <w:rFonts w:ascii="宋体" w:hAnsi="宋体" w:cs="仿宋"/>
          <w:szCs w:val="21"/>
        </w:rPr>
        <w:t xml:space="preserve">   </w:t>
      </w:r>
      <w:r>
        <w:rPr>
          <w:rFonts w:hint="eastAsia" w:ascii="宋体" w:hAnsi="宋体" w:cs="仿宋"/>
          <w:szCs w:val="21"/>
        </w:rPr>
        <w:t>月</w:t>
      </w:r>
      <w:r>
        <w:rPr>
          <w:rFonts w:ascii="宋体" w:hAnsi="宋体" w:cs="仿宋"/>
          <w:szCs w:val="21"/>
        </w:rPr>
        <w:t xml:space="preserve">   </w:t>
      </w:r>
      <w:r>
        <w:rPr>
          <w:rFonts w:hint="eastAsia" w:ascii="宋体" w:hAnsi="宋体" w:cs="仿宋"/>
          <w:szCs w:val="21"/>
        </w:rPr>
        <w:t>日</w:t>
      </w:r>
    </w:p>
    <w:p>
      <w:pPr>
        <w:ind w:firstLine="210" w:firstLineChars="100"/>
        <w:jc w:val="center"/>
        <w:rPr>
          <w:rFonts w:hint="eastAsia" w:ascii="宋体" w:hAnsi="宋体" w:cs="仿宋"/>
          <w:szCs w:val="21"/>
        </w:rPr>
      </w:pPr>
    </w:p>
    <w:p>
      <w:pPr>
        <w:ind w:firstLine="210" w:firstLineChars="100"/>
        <w:jc w:val="center"/>
        <w:rPr>
          <w:rFonts w:hint="eastAsia" w:ascii="宋体" w:hAnsi="宋体" w:cs="仿宋"/>
          <w:szCs w:val="21"/>
        </w:rPr>
      </w:pP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学校实施营养改善计划工作考核内容及评分标准（表三）</w:t>
      </w:r>
    </w:p>
    <w:p>
      <w:pPr>
        <w:ind w:firstLine="361" w:firstLineChars="150"/>
        <w:rPr>
          <w:rFonts w:hint="eastAsia"/>
          <w:b/>
          <w:bCs/>
          <w:sz w:val="24"/>
        </w:rPr>
      </w:pPr>
    </w:p>
    <w:p>
      <w:pPr>
        <w:spacing w:after="48" w:afterLines="20"/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学校名称：</w:t>
      </w:r>
    </w:p>
    <w:tbl>
      <w:tblPr>
        <w:tblStyle w:val="9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680"/>
        <w:gridCol w:w="1031"/>
        <w:gridCol w:w="1420"/>
        <w:gridCol w:w="610"/>
        <w:gridCol w:w="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考核内容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评</w:t>
            </w:r>
            <w:r>
              <w:rPr>
                <w:rFonts w:ascii="宋体" w:hAnsi="宋体" w:cs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分</w:t>
            </w:r>
            <w:r>
              <w:rPr>
                <w:rFonts w:ascii="宋体" w:hAnsi="宋体" w:cs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要</w:t>
            </w:r>
            <w:r>
              <w:rPr>
                <w:rFonts w:ascii="宋体" w:hAnsi="宋体" w:cs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评分办法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考核方式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得</w:t>
            </w:r>
            <w:r>
              <w:rPr>
                <w:rFonts w:ascii="宋体" w:hAnsi="宋体" w:cs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分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备</w:t>
            </w:r>
            <w:r>
              <w:rPr>
                <w:rFonts w:ascii="宋体" w:hAnsi="宋体" w:cs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b/>
                <w:bCs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管理机制</w:t>
            </w:r>
          </w:p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</w:t>
            </w:r>
            <w:r>
              <w:rPr>
                <w:rFonts w:ascii="宋体" w:hAnsi="宋体" w:cs="仿宋"/>
                <w:szCs w:val="21"/>
              </w:rPr>
              <w:t>10</w:t>
            </w:r>
            <w:r>
              <w:rPr>
                <w:rFonts w:hint="eastAsia" w:ascii="宋体" w:hAnsi="宋体" w:cs="仿宋"/>
                <w:szCs w:val="21"/>
              </w:rPr>
              <w:t>分）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成立学生营养改善计划领导小组，校长任组长。</w:t>
            </w:r>
          </w:p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2.</w:t>
            </w:r>
            <w:r>
              <w:rPr>
                <w:rFonts w:hint="eastAsia" w:ascii="宋体" w:hAnsi="宋体" w:cs="仿宋"/>
                <w:szCs w:val="21"/>
              </w:rPr>
              <w:t>成立学校领导、食堂管理人员、学生及其家长组成的膳食委员会。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每项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实地检查、查阅文件。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学校营养改善计划工作实行校长负责制，对食品安全和专项资金安全负总责。</w:t>
            </w:r>
          </w:p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2.</w:t>
            </w:r>
            <w:r>
              <w:rPr>
                <w:rFonts w:hint="eastAsia" w:ascii="宋体" w:hAnsi="宋体" w:cs="仿宋"/>
                <w:szCs w:val="21"/>
              </w:rPr>
              <w:t>学校有专兼职人员负责管理营养餐工作。</w:t>
            </w:r>
          </w:p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3.</w:t>
            </w:r>
            <w:r>
              <w:rPr>
                <w:rFonts w:hint="eastAsia" w:ascii="宋体" w:hAnsi="宋体" w:cs="仿宋"/>
                <w:szCs w:val="21"/>
              </w:rPr>
              <w:t>食堂工作岗位分工明确、职责清晰、责任到人。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每项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实地检查、查阅文件。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管理制度</w:t>
            </w:r>
          </w:p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</w:t>
            </w:r>
            <w:r>
              <w:rPr>
                <w:rFonts w:ascii="宋体" w:hAnsi="宋体" w:cs="仿宋"/>
                <w:szCs w:val="21"/>
              </w:rPr>
              <w:t>10</w:t>
            </w:r>
            <w:r>
              <w:rPr>
                <w:rFonts w:hint="eastAsia" w:ascii="宋体" w:hAnsi="宋体" w:cs="仿宋"/>
                <w:szCs w:val="21"/>
              </w:rPr>
              <w:t>分）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贯彻落实营养改善计划相关政策，保障义务教育阶段残疾学生、建档立卡贫困户学生享受营养餐。</w:t>
            </w:r>
          </w:p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2.</w:t>
            </w:r>
            <w:r>
              <w:rPr>
                <w:rFonts w:hint="eastAsia" w:ascii="宋体" w:hAnsi="宋体" w:cs="仿宋"/>
                <w:szCs w:val="21"/>
              </w:rPr>
              <w:t>食堂有《食品经营许可证》，从业人员有健康证。食品安全、资金安全等各项工作制度健全，规范采购、储存、加工、留样、清洗、消毒等工作流程管理</w:t>
            </w:r>
            <w:r>
              <w:rPr>
                <w:rFonts w:hint="eastAsia" w:ascii="宋体" w:hAnsi="宋体"/>
                <w:szCs w:val="21"/>
              </w:rPr>
              <w:t>。证件、</w:t>
            </w:r>
            <w:r>
              <w:rPr>
                <w:rFonts w:hint="eastAsia" w:ascii="宋体" w:hAnsi="宋体" w:cs="仿宋"/>
                <w:szCs w:val="21"/>
              </w:rPr>
              <w:t>制度上墙。</w:t>
            </w:r>
          </w:p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3.</w:t>
            </w:r>
            <w:r>
              <w:rPr>
                <w:rFonts w:hint="eastAsia" w:ascii="宋体" w:hAnsi="宋体" w:cs="仿宋"/>
                <w:szCs w:val="21"/>
              </w:rPr>
              <w:t>有食品安全事故应急预案。</w:t>
            </w:r>
          </w:p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4.</w:t>
            </w:r>
            <w:r>
              <w:rPr>
                <w:rFonts w:hint="eastAsia" w:ascii="宋体" w:hAnsi="宋体" w:cs="仿宋"/>
                <w:szCs w:val="21"/>
              </w:rPr>
              <w:t>各项工作有记录、有档案。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第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hint="eastAsia" w:ascii="宋体" w:hAnsi="宋体" w:cs="仿宋"/>
                <w:szCs w:val="21"/>
              </w:rPr>
              <w:t>项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hint="eastAsia" w:ascii="宋体" w:hAnsi="宋体" w:cs="仿宋"/>
                <w:szCs w:val="21"/>
              </w:rPr>
              <w:t>分，其余每项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分。开展“阳光校餐”加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hint="eastAsia" w:ascii="宋体" w:hAnsi="宋体" w:cs="仿宋"/>
                <w:szCs w:val="21"/>
              </w:rPr>
              <w:t>分。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实地检查、查阅文件。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食品安全</w:t>
            </w:r>
          </w:p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</w:t>
            </w:r>
            <w:r>
              <w:rPr>
                <w:rFonts w:ascii="宋体" w:hAnsi="宋体" w:cs="仿宋"/>
                <w:szCs w:val="21"/>
              </w:rPr>
              <w:t>20</w:t>
            </w:r>
            <w:r>
              <w:rPr>
                <w:rFonts w:hint="eastAsia" w:ascii="宋体" w:hAnsi="宋体" w:cs="仿宋"/>
                <w:szCs w:val="21"/>
              </w:rPr>
              <w:t>分）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学校内部层层落实学生食品安全责任制，签订责任书。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查阅文件、资料。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</w:t>
            </w:r>
            <w:r>
              <w:rPr>
                <w:rFonts w:hint="eastAsia" w:ascii="宋体" w:hAnsi="宋体" w:cs="仿宋"/>
                <w:szCs w:val="21"/>
              </w:rPr>
              <w:t>日有一位校领导陪学生用餐并检查学生食品安全关键环节；管理人员每天巡查食堂，发现问题及时解决，有记录。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hint="eastAsia" w:ascii="宋体" w:hAnsi="宋体" w:cs="仿宋"/>
                <w:szCs w:val="21"/>
              </w:rPr>
              <w:t>分，无记录不得分。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查阅文件、资料，走访师生等。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库房无过期食材、食品，寒暑假库存为零。</w:t>
            </w:r>
          </w:p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2.</w:t>
            </w:r>
            <w:r>
              <w:rPr>
                <w:rFonts w:hint="eastAsia" w:ascii="宋体" w:hAnsi="宋体" w:cs="仿宋"/>
                <w:szCs w:val="21"/>
              </w:rPr>
              <w:t>定期清洗、消毒厨具、餐具。</w:t>
            </w:r>
          </w:p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3.</w:t>
            </w:r>
            <w:r>
              <w:rPr>
                <w:rFonts w:hint="eastAsia" w:ascii="宋体" w:hAnsi="宋体" w:cs="仿宋"/>
                <w:szCs w:val="21"/>
              </w:rPr>
              <w:t>食堂不提供冷荤凉菜、剩饭剩菜及腐败变质食物，每餐有食物留样。</w:t>
            </w:r>
          </w:p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4.</w:t>
            </w:r>
            <w:r>
              <w:rPr>
                <w:rFonts w:hint="eastAsia" w:ascii="宋体" w:hAnsi="宋体" w:cs="仿宋"/>
                <w:szCs w:val="21"/>
              </w:rPr>
              <w:t>食堂用水符合国家饮用水标准。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8</w:t>
            </w:r>
            <w:r>
              <w:rPr>
                <w:rFonts w:hint="eastAsia" w:ascii="宋体" w:hAnsi="宋体" w:cs="仿宋"/>
                <w:szCs w:val="21"/>
              </w:rPr>
              <w:t>分，每项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分。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现场查看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配合卫计委、食药监部门开展专项检查。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查阅文件、资料。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全年学生食品安全无事故。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实地检查，查阅资料和相关部门通报。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资金安全</w:t>
            </w:r>
          </w:p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</w:t>
            </w:r>
            <w:r>
              <w:rPr>
                <w:rFonts w:ascii="宋体" w:hAnsi="宋体" w:cs="仿宋"/>
                <w:szCs w:val="21"/>
              </w:rPr>
              <w:t>20</w:t>
            </w:r>
            <w:r>
              <w:rPr>
                <w:rFonts w:hint="eastAsia" w:ascii="宋体" w:hAnsi="宋体" w:cs="仿宋"/>
                <w:szCs w:val="21"/>
              </w:rPr>
              <w:t>分）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配备专兼职财务人员，专账管理营养改善计划资金，账务规范，票据真实，定期结算，专款专用，财务档案齐全。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查阅文件、资料、记录。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学校配合教育、财政、审计部门的财务检查和审计工作，加强资金监管，保障资金安全。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8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查阅文件、资料、记录。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学校无挤占、挪用专项资金情况。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查阅文件、资料和相关部门通报。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日常工作</w:t>
            </w:r>
          </w:p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</w:t>
            </w:r>
            <w:r>
              <w:rPr>
                <w:rFonts w:ascii="宋体" w:hAnsi="宋体" w:cs="仿宋"/>
                <w:szCs w:val="21"/>
              </w:rPr>
              <w:t>40</w:t>
            </w:r>
            <w:r>
              <w:rPr>
                <w:rFonts w:hint="eastAsia" w:ascii="宋体" w:hAnsi="宋体" w:cs="仿宋"/>
                <w:szCs w:val="21"/>
              </w:rPr>
              <w:t>分）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学校食堂设施设备完善，摆放有序，厨房达到明厨亮灶要求，餐厅卫生环境整洁干净。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现场查看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食堂工作人员个人卫生良好，上班着工作服，定期接受岗位培训。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现场查看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及时、准确上报营养改善计划统计信息，有记录。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现场查阅资料、记录。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每月公开公示一次营养餐资金使用情况、受益学生名单，周带量食谱等信息，接受学校膳食委员会监督。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现场查看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学生就餐秩序井然，文明就餐，无浪费食物现象。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现场查看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学生是否对营养餐满意。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现场了解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配合卫计委做好学生体质监测工作。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查阅记录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组织学生食品安全突发事件应急演练，按照有关规定处置突发事故。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查阅记录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把食品常识、食品安全、养成良好饮食习惯等内容纳入学校健康教育。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查阅记录、资料。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合计：</w:t>
            </w:r>
            <w:r>
              <w:rPr>
                <w:rFonts w:ascii="宋体" w:hAnsi="宋体" w:cs="仿宋"/>
                <w:szCs w:val="21"/>
              </w:rPr>
              <w:t>100</w:t>
            </w:r>
            <w:r>
              <w:rPr>
                <w:rFonts w:hint="eastAsia" w:ascii="宋体" w:hAnsi="宋体" w:cs="仿宋"/>
                <w:szCs w:val="21"/>
              </w:rPr>
              <w:t>分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得分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firstLine="130" w:firstLineChars="100"/>
        <w:rPr>
          <w:rFonts w:hint="eastAsia" w:ascii="仿宋" w:hAnsi="仿宋" w:eastAsia="仿宋" w:cs="仿宋"/>
          <w:bCs/>
          <w:sz w:val="13"/>
          <w:szCs w:val="13"/>
        </w:rPr>
      </w:pPr>
    </w:p>
    <w:p>
      <w:pPr>
        <w:ind w:firstLine="210" w:firstLineChars="100"/>
        <w:rPr>
          <w:rFonts w:ascii="宋体" w:hAnsi="宋体" w:cs="仿宋"/>
          <w:bCs/>
          <w:szCs w:val="21"/>
        </w:rPr>
      </w:pPr>
      <w:r>
        <w:rPr>
          <w:rFonts w:hint="eastAsia" w:ascii="宋体" w:hAnsi="宋体" w:cs="仿宋"/>
          <w:bCs/>
          <w:szCs w:val="21"/>
        </w:rPr>
        <w:t>注</w:t>
      </w:r>
      <w:r>
        <w:rPr>
          <w:rFonts w:ascii="宋体" w:hAnsi="宋体" w:cs="仿宋"/>
          <w:bCs/>
          <w:szCs w:val="21"/>
        </w:rPr>
        <w:t xml:space="preserve">: </w:t>
      </w:r>
      <w:r>
        <w:rPr>
          <w:rFonts w:hint="eastAsia" w:ascii="宋体" w:hAnsi="宋体" w:cs="仿宋"/>
          <w:bCs/>
          <w:szCs w:val="21"/>
        </w:rPr>
        <w:t>发生重大食品安全和资金安全事故，实行一票否决，不达标。</w:t>
      </w:r>
    </w:p>
    <w:p>
      <w:pPr>
        <w:ind w:firstLine="210" w:firstLineChars="100"/>
        <w:rPr>
          <w:rFonts w:hint="eastAsia" w:ascii="宋体" w:hAnsi="宋体" w:cs="仿宋"/>
          <w:szCs w:val="21"/>
        </w:rPr>
      </w:pPr>
    </w:p>
    <w:p>
      <w:pPr>
        <w:ind w:firstLine="210" w:firstLineChars="100"/>
        <w:jc w:val="both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仿宋"/>
          <w:szCs w:val="21"/>
        </w:rPr>
        <w:t>考核组成员签名：</w:t>
      </w:r>
      <w:r>
        <w:rPr>
          <w:rFonts w:ascii="宋体" w:hAnsi="宋体" w:cs="仿宋"/>
          <w:szCs w:val="21"/>
        </w:rPr>
        <w:t xml:space="preserve">                                    </w:t>
      </w:r>
      <w:r>
        <w:rPr>
          <w:rFonts w:hint="eastAsia" w:ascii="宋体" w:hAnsi="宋体" w:cs="仿宋"/>
          <w:szCs w:val="21"/>
        </w:rPr>
        <w:t>考核时间：</w:t>
      </w:r>
      <w:r>
        <w:rPr>
          <w:rFonts w:ascii="宋体" w:hAnsi="宋体" w:cs="仿宋"/>
          <w:szCs w:val="21"/>
        </w:rPr>
        <w:t xml:space="preserve">       </w:t>
      </w:r>
      <w:r>
        <w:rPr>
          <w:rFonts w:hint="eastAsia" w:ascii="宋体" w:hAnsi="宋体" w:cs="仿宋"/>
          <w:szCs w:val="21"/>
        </w:rPr>
        <w:t>年</w:t>
      </w:r>
      <w:r>
        <w:rPr>
          <w:rFonts w:ascii="宋体" w:hAnsi="宋体" w:cs="仿宋"/>
          <w:szCs w:val="21"/>
        </w:rPr>
        <w:t xml:space="preserve">   </w:t>
      </w:r>
      <w:r>
        <w:rPr>
          <w:rFonts w:hint="eastAsia" w:ascii="宋体" w:hAnsi="宋体" w:cs="仿宋"/>
          <w:szCs w:val="21"/>
        </w:rPr>
        <w:t>月</w:t>
      </w:r>
      <w:r>
        <w:rPr>
          <w:rFonts w:ascii="宋体" w:hAnsi="宋体" w:cs="仿宋"/>
          <w:szCs w:val="21"/>
        </w:rPr>
        <w:t xml:space="preserve">   </w:t>
      </w:r>
      <w:r>
        <w:rPr>
          <w:rFonts w:hint="eastAsia" w:ascii="宋体" w:hAnsi="宋体" w:cs="仿宋"/>
          <w:szCs w:val="21"/>
        </w:rPr>
        <w:t>日</w:t>
      </w:r>
    </w:p>
    <w:p>
      <w:pPr>
        <w:ind w:firstLine="420" w:firstLineChars="200"/>
        <w:rPr>
          <w:rFonts w:hint="eastAsia" w:ascii="宋体" w:hAnsi="仿宋" w:cs="仿宋"/>
          <w:szCs w:val="21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陕西省教育厅发布   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陕西省教育厅行政规范性文件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ZDVhYmQyNmRiNGM4NGRiNDZkN2U3MDJkMmU1MTEifQ=="/>
  </w:docVars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79371F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3554522"/>
    <w:rsid w:val="04B679C3"/>
    <w:rsid w:val="080F63D8"/>
    <w:rsid w:val="09341458"/>
    <w:rsid w:val="0953133A"/>
    <w:rsid w:val="0B0912D7"/>
    <w:rsid w:val="0E813806"/>
    <w:rsid w:val="152D2DCA"/>
    <w:rsid w:val="1C91485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4B31EFD"/>
    <w:rsid w:val="4BC77339"/>
    <w:rsid w:val="4BFC6CE8"/>
    <w:rsid w:val="4C9236C5"/>
    <w:rsid w:val="505C172E"/>
    <w:rsid w:val="52F46F0B"/>
    <w:rsid w:val="53D8014D"/>
    <w:rsid w:val="544E3357"/>
    <w:rsid w:val="55E064E0"/>
    <w:rsid w:val="572C6D10"/>
    <w:rsid w:val="5DC34279"/>
    <w:rsid w:val="608816D1"/>
    <w:rsid w:val="60EF4E7F"/>
    <w:rsid w:val="665233C1"/>
    <w:rsid w:val="6AD9688B"/>
    <w:rsid w:val="6D0E3F22"/>
    <w:rsid w:val="7ABB0FAA"/>
    <w:rsid w:val="7B8F6919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宋体"/>
      <w:szCs w:val="21"/>
    </w:rPr>
  </w:style>
  <w:style w:type="paragraph" w:customStyle="1" w:styleId="20">
    <w:name w:val="列出段落"/>
    <w:basedOn w:val="1"/>
    <w:qFormat/>
    <w:uiPriority w:val="0"/>
    <w:pPr>
      <w:ind w:firstLine="420" w:firstLineChars="200"/>
    </w:pPr>
  </w:style>
  <w:style w:type="paragraph" w:customStyle="1" w:styleId="21">
    <w:name w:val="Char"/>
    <w:next w:val="1"/>
    <w:qFormat/>
    <w:uiPriority w:val="0"/>
    <w:pPr>
      <w:keepNext/>
      <w:keepLines/>
      <w:spacing w:before="240" w:after="240"/>
      <w:outlineLvl w:val="7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4752</Words>
  <Characters>4875</Characters>
  <Lines>17</Lines>
  <Paragraphs>5</Paragraphs>
  <TotalTime>11</TotalTime>
  <ScaleCrop>false</ScaleCrop>
  <LinksUpToDate>false</LinksUpToDate>
  <CharactersWithSpaces>5042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Administrator</cp:lastModifiedBy>
  <cp:lastPrinted>2021-10-26T03:30:00Z</cp:lastPrinted>
  <dcterms:modified xsi:type="dcterms:W3CDTF">2022-08-30T10:04:13Z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48C61CB29D3F4D9384F5922CF0F7FFB4</vt:lpwstr>
  </property>
</Properties>
</file>