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437" w:rsidRDefault="00D52649">
      <w:pPr>
        <w:jc w:val="center"/>
        <w:rPr>
          <w:rFonts w:asciiTheme="minorEastAsia" w:hAnsiTheme="minorEastAsia" w:cstheme="minorEastAsia"/>
          <w:sz w:val="44"/>
          <w:szCs w:val="44"/>
        </w:rPr>
      </w:pPr>
      <w:r w:rsidRPr="00D52649">
        <w:rPr>
          <w:noProof/>
          <w:sz w:val="44"/>
        </w:rPr>
        <w:pict>
          <v:shapetype id="_x0000_t202" coordsize="21600,21600" o:spt="202" path="m,l,21600r21600,l21600,xe">
            <v:stroke joinstyle="miter"/>
            <v:path gradientshapeok="t" o:connecttype="rect"/>
          </v:shapetype>
          <v:shape id="文本框 1" o:spid="_x0000_s2050" type="#_x0000_t202" style="position:absolute;left:0;text-align:left;margin-left:-19.5pt;margin-top:-90.4pt;width:91.45pt;height:38.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CXWgIAAB4FAAAOAAAAZHJzL2Uyb0RvYy54bWysVFGP2jAMfp+0/xDlfZRycDcQ5cQ4MU1C&#10;u9PYtOeQJhAtjbMk0LJff04KhW33ctNeUqe2P9uf7Uzvm0qTg3BegSlo3utTIgyHUpltQb99Xb57&#10;T4kPzJRMgxEFPQpP72dv30xrOxED2IEuhSMIYvyktgXdhWAnWeb5TlTM98AKg0oJrmIBr26blY7V&#10;iF7pbNDv32Y1uNI64MJ7/PvQKuks4UspeHiU0otAdEExt5BOl85NPLPZlE22jtmd4qc02D9kUTFl&#10;MGgH9cACI3un/oKqFHfgQYYehyoDKRUXqQasJu//Uc16x6xItSA53nY0+f8Hyz8f1vbJkdB8gAYb&#10;GAmprZ94/BnraaSr4hczJahHCo8dbaIJhEen/DYf5iNKOOqG45ub8SjCZBdv63z4KKAiUSiow7Yk&#10;tthh5UNrejaJwTxoVS6V1ukSR0EstCMHhk3UIeWI4L9ZaUNqzGRw1+8nZAPRv4XWBpO5FJWkcNQi&#10;omvzRUiiylTbC+EY58J0IZN1tJII/hrHk310FWkqX+PceaTIYELnXCkDLtWbFubCUvnjzJJs7c8M&#10;tHVHCkKzaU7N3kB5xBlw0K6Ht3ypsFEr5sMTc7gP2Hbc8fCIh9SARMNJomQH7tdL/6M9jilqKalx&#10;vwrqf+6ZE5ToTwYHeJwPh3Eh02U4uhvgxV1rNtcas68WgN3P8TWxPInRPuizKB1U3/EpmMeoqGKG&#10;Y+yChrO4CO3W41PCxXyejHAFLQsrs7Y8Qkd6Dcz3AaRKUxlpark50YdLmOb69GDELb++J6vLszZ7&#10;BgAA//8DAFBLAwQUAAYACAAAACEAwg4GduMAAAANAQAADwAAAGRycy9kb3ducmV2LnhtbEyPzU7D&#10;MBCE70i8g7VIXFBrJ6lQG+JUUIkDPwJRQL268ZJExOsodtvw9mxOcNvdGc1+U6xH14kjDqH1pCGZ&#10;KxBIlbct1Ro+3u9nSxAhGrKm84QafjDAujw/K0xu/Yne8LiNteAQCrnR0MTY51KGqkFnwtz3SKx9&#10;+cGZyOtQSzuYE4e7TqZKXUtnWuIPjelx02D1vT04DQu583f9xlXPnzv/9Ph6lbYvD6nWlxfj7Q2I&#10;iGP8M8OEz+hQMtPeH8gG0WmYZSvuEnlIlopLTJZFtgKxn04qS0CWhfzfovwFAAD//wMAUEsBAi0A&#10;FAAGAAgAAAAhALaDOJL+AAAA4QEAABMAAAAAAAAAAAAAAAAAAAAAAFtDb250ZW50X1R5cGVzXS54&#10;bWxQSwECLQAUAAYACAAAACEAOP0h/9YAAACUAQAACwAAAAAAAAAAAAAAAAAvAQAAX3JlbHMvLnJl&#10;bHNQSwECLQAUAAYACAAAACEAYhrgl1oCAAAeBQAADgAAAAAAAAAAAAAAAAAuAgAAZHJzL2Uyb0Rv&#10;Yy54bWxQSwECLQAUAAYACAAAACEAwg4GduMAAAANAQAADwAAAAAAAAAAAAAAAAC0BAAAZHJzL2Rv&#10;d25yZXYueG1sUEsFBgAAAAAEAAQA8wAAAMQFAAAAAA==&#10;" fillcolor="white [3201]" stroked="f" strokeweight="1pt">
            <v:textbox>
              <w:txbxContent>
                <w:p w:rsidR="005E6437" w:rsidRDefault="005E6437">
                  <w:pPr>
                    <w:jc w:val="center"/>
                    <w:rPr>
                      <w:rFonts w:ascii="方正小标宋简体" w:eastAsia="方正小标宋简体" w:hAnsi="方正小标宋简体" w:cs="方正小标宋简体"/>
                      <w:color w:val="000000" w:themeColor="text1"/>
                      <w:sz w:val="28"/>
                      <w:szCs w:val="28"/>
                    </w:rPr>
                  </w:pPr>
                </w:p>
              </w:txbxContent>
            </v:textbox>
          </v:shape>
        </w:pict>
      </w:r>
    </w:p>
    <w:p w:rsidR="005E6437" w:rsidRPr="00490AFA" w:rsidRDefault="005E6437" w:rsidP="00490AFA">
      <w:pPr>
        <w:pStyle w:val="a3"/>
        <w:rPr>
          <w:szCs w:val="44"/>
        </w:rPr>
      </w:pPr>
    </w:p>
    <w:p w:rsidR="00490AFA" w:rsidRPr="00490AFA" w:rsidRDefault="00490AFA" w:rsidP="00490AFA">
      <w:pPr>
        <w:jc w:val="center"/>
        <w:rPr>
          <w:rFonts w:ascii="宋体" w:eastAsia="宋体" w:hAnsi="宋体" w:cs="宋体"/>
          <w:bCs/>
          <w:sz w:val="44"/>
          <w:szCs w:val="44"/>
        </w:rPr>
      </w:pPr>
      <w:r w:rsidRPr="00490AFA">
        <w:rPr>
          <w:rFonts w:ascii="宋体" w:eastAsia="宋体" w:hAnsi="宋体" w:cs="宋体" w:hint="eastAsia"/>
          <w:bCs/>
          <w:sz w:val="44"/>
          <w:szCs w:val="44"/>
        </w:rPr>
        <w:t>陕西省广播电视局 陕西省应急管理厅</w:t>
      </w:r>
    </w:p>
    <w:p w:rsidR="00490AFA" w:rsidRPr="00490AFA" w:rsidRDefault="00490AFA" w:rsidP="00490AFA">
      <w:pPr>
        <w:jc w:val="center"/>
        <w:rPr>
          <w:rFonts w:ascii="宋体" w:eastAsia="宋体" w:hAnsi="宋体" w:cs="宋体"/>
          <w:bCs/>
          <w:sz w:val="44"/>
          <w:szCs w:val="44"/>
        </w:rPr>
      </w:pPr>
      <w:r w:rsidRPr="00490AFA">
        <w:rPr>
          <w:rFonts w:ascii="宋体" w:eastAsia="宋体" w:hAnsi="宋体" w:cs="宋体" w:hint="eastAsia"/>
          <w:bCs/>
          <w:sz w:val="44"/>
          <w:szCs w:val="44"/>
        </w:rPr>
        <w:t>关于印发《陕西省应急广播运行管理</w:t>
      </w:r>
    </w:p>
    <w:p w:rsidR="00490AFA" w:rsidRPr="00490AFA" w:rsidRDefault="00490AFA" w:rsidP="00490AFA">
      <w:pPr>
        <w:jc w:val="center"/>
        <w:rPr>
          <w:rFonts w:ascii="宋体" w:eastAsia="宋体" w:hAnsi="宋体" w:cs="宋体"/>
          <w:bCs/>
          <w:sz w:val="44"/>
          <w:szCs w:val="44"/>
        </w:rPr>
      </w:pPr>
      <w:r w:rsidRPr="00490AFA">
        <w:rPr>
          <w:rFonts w:ascii="宋体" w:eastAsia="宋体" w:hAnsi="宋体" w:cs="宋体" w:hint="eastAsia"/>
          <w:bCs/>
          <w:sz w:val="44"/>
          <w:szCs w:val="44"/>
        </w:rPr>
        <w:t>暂行办法》的通知</w:t>
      </w:r>
    </w:p>
    <w:p w:rsidR="005E6437" w:rsidRPr="00490AFA" w:rsidRDefault="00490AFA" w:rsidP="00490AFA">
      <w:pPr>
        <w:jc w:val="center"/>
        <w:rPr>
          <w:rFonts w:ascii="楷体" w:eastAsia="楷体" w:hAnsi="楷体" w:cs="宋体"/>
          <w:color w:val="333333"/>
          <w:sz w:val="32"/>
          <w:szCs w:val="32"/>
          <w:shd w:val="clear" w:color="auto" w:fill="FFFFFF"/>
        </w:rPr>
      </w:pPr>
      <w:r w:rsidRPr="00490AFA">
        <w:rPr>
          <w:rFonts w:ascii="楷体" w:eastAsia="楷体" w:hAnsi="楷体" w:cs="宋体" w:hint="eastAsia"/>
          <w:color w:val="333333"/>
          <w:sz w:val="32"/>
          <w:szCs w:val="32"/>
          <w:shd w:val="clear" w:color="auto" w:fill="FFFFFF"/>
        </w:rPr>
        <w:t>陕广电发〔2021〕36号</w:t>
      </w:r>
    </w:p>
    <w:p w:rsidR="00490AFA" w:rsidRDefault="00490AFA" w:rsidP="000E26AB">
      <w:pPr>
        <w:jc w:val="left"/>
        <w:rPr>
          <w:rFonts w:ascii="仿宋_GB2312" w:eastAsia="仿宋_GB2312" w:hAnsi="仿宋_GB2312" w:cs="仿宋_GB2312"/>
          <w:color w:val="333333"/>
          <w:sz w:val="32"/>
          <w:szCs w:val="32"/>
          <w:shd w:val="clear" w:color="auto" w:fill="FFFFFF"/>
        </w:rPr>
      </w:pPr>
    </w:p>
    <w:p w:rsidR="00490AFA" w:rsidRPr="00490AFA" w:rsidRDefault="00490AFA" w:rsidP="00490AFA">
      <w:pPr>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各设区市广电行政管理部门、应急管理局，杨凌示范区广电新闻出版局、应急管理局，中共韩城市委宣传部、韩城市应急管理局，省广电融媒体集团（台）：</w:t>
      </w:r>
    </w:p>
    <w:p w:rsidR="00490AFA" w:rsidRPr="00490AFA" w:rsidRDefault="00490AFA" w:rsidP="00490AF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为了进一步规范全省应急广播体系的运行管理，确保应急广播系统安全可靠运行，有效发挥应急广播在应对突发自然灾害、公共卫生与安全等事件中的作用，依据国家广电总局、应急管理部印发的《应急广播管理暂行办法》等相关法律法规，结合陕西省实际，陕西省广播电视局、陕西省应急管理厅制定了《陕西省应急广播运行管理暂行办法》，现印发你们，请遵照执行。</w:t>
      </w:r>
    </w:p>
    <w:p w:rsidR="00490AFA" w:rsidRPr="00490AFA" w:rsidRDefault="00490AFA" w:rsidP="00490AFA">
      <w:pPr>
        <w:jc w:val="left"/>
        <w:rPr>
          <w:rFonts w:ascii="仿宋_GB2312" w:eastAsia="仿宋_GB2312" w:hAnsi="仿宋_GB2312" w:cs="仿宋_GB2312"/>
          <w:color w:val="333333"/>
          <w:sz w:val="32"/>
          <w:szCs w:val="32"/>
          <w:shd w:val="clear" w:color="auto" w:fill="FFFFFF"/>
        </w:rPr>
      </w:pPr>
    </w:p>
    <w:p w:rsidR="00490AFA" w:rsidRPr="00490AFA" w:rsidRDefault="00490AFA" w:rsidP="00490AFA">
      <w:pPr>
        <w:jc w:val="left"/>
        <w:rPr>
          <w:rFonts w:ascii="仿宋_GB2312" w:eastAsia="仿宋_GB2312" w:hAnsi="仿宋_GB2312" w:cs="仿宋_GB2312"/>
          <w:color w:val="333333"/>
          <w:sz w:val="32"/>
          <w:szCs w:val="32"/>
          <w:shd w:val="clear" w:color="auto" w:fill="FFFFFF"/>
        </w:rPr>
      </w:pPr>
    </w:p>
    <w:p w:rsidR="00490AFA" w:rsidRPr="00490AFA" w:rsidRDefault="00490AFA" w:rsidP="00490AFA">
      <w:pPr>
        <w:ind w:firstLineChars="650" w:firstLine="208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陕西省广播电视局    陕西省应急管理厅</w:t>
      </w:r>
    </w:p>
    <w:p w:rsidR="00490AFA" w:rsidRPr="00490AFA" w:rsidRDefault="00490AFA" w:rsidP="00490AFA">
      <w:pPr>
        <w:ind w:firstLineChars="1650" w:firstLine="528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2021年10月12日</w:t>
      </w:r>
    </w:p>
    <w:p w:rsidR="00490AFA" w:rsidRPr="00504E9A" w:rsidRDefault="00490AFA" w:rsidP="00490AFA">
      <w:pPr>
        <w:jc w:val="center"/>
        <w:rPr>
          <w:rFonts w:ascii="黑体" w:eastAsia="黑体" w:hAnsi="黑体" w:cs="仿宋_GB2312"/>
          <w:color w:val="333333"/>
          <w:sz w:val="32"/>
          <w:szCs w:val="32"/>
          <w:shd w:val="clear" w:color="auto" w:fill="FFFFFF"/>
        </w:rPr>
      </w:pPr>
      <w:r w:rsidRPr="00504E9A">
        <w:rPr>
          <w:rFonts w:ascii="黑体" w:eastAsia="黑体" w:hAnsi="黑体" w:cs="仿宋_GB2312" w:hint="eastAsia"/>
          <w:color w:val="333333"/>
          <w:sz w:val="32"/>
          <w:szCs w:val="32"/>
          <w:shd w:val="clear" w:color="auto" w:fill="FFFFFF"/>
        </w:rPr>
        <w:lastRenderedPageBreak/>
        <w:t>陕西省应急广播运行管理暂行办法</w:t>
      </w:r>
    </w:p>
    <w:p w:rsidR="00490AFA" w:rsidRPr="00504E9A" w:rsidRDefault="00490AFA" w:rsidP="00504E9A">
      <w:pPr>
        <w:jc w:val="center"/>
        <w:rPr>
          <w:rFonts w:ascii="黑体" w:eastAsia="黑体" w:hAnsi="黑体" w:cs="仿宋_GB2312"/>
          <w:color w:val="333333"/>
          <w:sz w:val="32"/>
          <w:szCs w:val="32"/>
          <w:shd w:val="clear" w:color="auto" w:fill="FFFFFF"/>
        </w:rPr>
      </w:pPr>
      <w:r w:rsidRPr="00504E9A">
        <w:rPr>
          <w:rFonts w:ascii="黑体" w:eastAsia="黑体" w:hAnsi="黑体" w:cs="仿宋_GB2312" w:hint="eastAsia"/>
          <w:color w:val="333333"/>
          <w:sz w:val="32"/>
          <w:szCs w:val="32"/>
          <w:shd w:val="clear" w:color="auto" w:fill="FFFFFF"/>
        </w:rPr>
        <w:t>第一章  总则</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第一条  为建立和完善科学的应急信息发布和管理机制，充分发挥应急广播作用，依据《广播电视管理条例》、《广播电视设施保护条例》和国家广电总局、应急管理部印发的《应急广播管理暂行办法》等相关法律法规，结合我省实际，制订本办法。</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第二条  在我省从事应急广播信息发布、运行管理及其他相关活动，适用本办法。</w:t>
      </w:r>
    </w:p>
    <w:p w:rsidR="00490AFA" w:rsidRPr="00490AFA" w:rsidRDefault="00490AFA" w:rsidP="00490AFA">
      <w:pPr>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本办法所称应急广播是指利用广播电视系统和新媒体平台等信息传送方式，向公众或特定区域、特定人群、特定机构发布应急信息的传送播出系统。</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第三条  应急广播系统运行管理实行“党委负责、政府主导、分级管理、平战结合”的原则，发挥其在重大自然灾害、灾难事故、公共卫生与安全等突发事件应急状态下的指挥、协调、信息传递作用，提升政府应急管控和处置能力，同时保障日常信息发布和播出安全。</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第四条  严格禁止一切单位、组织和个人利用应急广播从事违反国家法律法规、危害国家安全、破坏社会稳定和民族团结、侵犯公共利益和公民权益，以及与该设施用途不相适应的活动。</w:t>
      </w:r>
    </w:p>
    <w:p w:rsidR="00490AFA" w:rsidRPr="00504E9A" w:rsidRDefault="00490AFA" w:rsidP="00504E9A">
      <w:pPr>
        <w:jc w:val="center"/>
        <w:rPr>
          <w:rFonts w:ascii="黑体" w:eastAsia="黑体" w:hAnsi="黑体" w:cs="仿宋_GB2312"/>
          <w:color w:val="333333"/>
          <w:sz w:val="32"/>
          <w:szCs w:val="32"/>
          <w:shd w:val="clear" w:color="auto" w:fill="FFFFFF"/>
        </w:rPr>
      </w:pPr>
      <w:r w:rsidRPr="00504E9A">
        <w:rPr>
          <w:rFonts w:ascii="黑体" w:eastAsia="黑体" w:hAnsi="黑体" w:cs="仿宋_GB2312" w:hint="eastAsia"/>
          <w:color w:val="333333"/>
          <w:sz w:val="32"/>
          <w:szCs w:val="32"/>
          <w:shd w:val="clear" w:color="auto" w:fill="FFFFFF"/>
        </w:rPr>
        <w:lastRenderedPageBreak/>
        <w:t>第二章  信息发布</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第五条  应急广播以日常播出、应急信息发布为目标，坚持预防和处置并重，常态与非常态相结合。播出的信息应符合国家广电总局、应急管理部联合印发的《应急广播管理暂行办法》第七、第八条要求，主要播出广播电视播出机构制作的新闻、专题等节目，进行安全防范、灾难避险、自救等知识宣教，以及应急信息发布部门发布的灾害预警、突发情况处置等权威信息，提升防灾减灾救灾响应能力。</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第六条  日常播出实行定时发布方式，由县级以上广播电视行政管理部门明确本级应急广播系统日常播出内容、时段、时长以及播出频次，不得播出非广播电视播出机构制作的，或非经广播电视播出机构审查的广播节目，不得播出、插播商业广告。</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第七条  应急信息发布的类别、内容、范围由县级以上人民政府或其指定的应急信息发布部门确定。</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第八条  应急信息发布分为上级应急广播和本地应急广播。应急信息发布优先于日常播出，上级应急广播优先于本地应急广播。</w:t>
      </w:r>
    </w:p>
    <w:p w:rsidR="00490AFA" w:rsidRPr="00504E9A" w:rsidRDefault="00490AFA" w:rsidP="00504E9A">
      <w:pPr>
        <w:jc w:val="center"/>
        <w:rPr>
          <w:rFonts w:ascii="黑体" w:eastAsia="黑体" w:hAnsi="黑体" w:cs="仿宋_GB2312"/>
          <w:color w:val="333333"/>
          <w:sz w:val="32"/>
          <w:szCs w:val="32"/>
          <w:shd w:val="clear" w:color="auto" w:fill="FFFFFF"/>
        </w:rPr>
      </w:pPr>
      <w:r w:rsidRPr="00504E9A">
        <w:rPr>
          <w:rFonts w:ascii="黑体" w:eastAsia="黑体" w:hAnsi="黑体" w:cs="仿宋_GB2312" w:hint="eastAsia"/>
          <w:color w:val="333333"/>
          <w:sz w:val="32"/>
          <w:szCs w:val="32"/>
          <w:shd w:val="clear" w:color="auto" w:fill="FFFFFF"/>
        </w:rPr>
        <w:t>第三章  内容审核</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第九条  日常播出（除转播广播电视播出机构的节目外）、</w:t>
      </w:r>
      <w:r w:rsidRPr="00490AFA">
        <w:rPr>
          <w:rFonts w:ascii="仿宋_GB2312" w:eastAsia="仿宋_GB2312" w:hAnsi="仿宋_GB2312" w:cs="仿宋_GB2312" w:hint="eastAsia"/>
          <w:color w:val="333333"/>
          <w:sz w:val="32"/>
          <w:szCs w:val="32"/>
          <w:shd w:val="clear" w:color="auto" w:fill="FFFFFF"/>
        </w:rPr>
        <w:lastRenderedPageBreak/>
        <w:t>应急信息发布采取审签制。县级以上人民政府应急管理部门负责指导、督促本级应急信息发布部门建立应急信息内容审核、发布机制，建立畅通、高效的应急发布渠道。</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第十条  除转播广播电视播出机构节目外的日常播出，由本级应急广播管理部门负责人审核批准后进行播出。所有发布的日常播出信息和审签单都必须存档备案。</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第十一条  以县级以上党委、政府名义发布的应急信息，由本级党委、政府分管领导把关，主要领导审核批准后对外发布；以县级以上党委、政府各部门名义发布的应急信息，经本部门主要负责人审核批准后，由本级应急广播管理部门统筹对外发布；以乡镇政府（街道办）名义发布的应急信息，由乡镇政府（街道办）分管负责人审核，主要负责人批准后对外发布；以村（社区、景区）名义发布的应急信息，由村（社区、景区）主要负责人签字后对外发布。所有发布的应急信息和审签单都必须存档备案。</w:t>
      </w:r>
    </w:p>
    <w:p w:rsidR="00490AFA" w:rsidRPr="00490AFA" w:rsidRDefault="00490AFA" w:rsidP="00490AFA">
      <w:pPr>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禁止发布未经审核、审批的信息。</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第十二条  各信息发布责任单位要按照各自职责，制定信息发布的标准、流程和审签制度，做好相应类别信息的审核、评估、备案和检查等工作。</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第十三条  各级应急广播信息发布人员对信息播发审批手</w:t>
      </w:r>
      <w:r w:rsidRPr="00490AFA">
        <w:rPr>
          <w:rFonts w:ascii="仿宋_GB2312" w:eastAsia="仿宋_GB2312" w:hAnsi="仿宋_GB2312" w:cs="仿宋_GB2312" w:hint="eastAsia"/>
          <w:color w:val="333333"/>
          <w:sz w:val="32"/>
          <w:szCs w:val="32"/>
          <w:shd w:val="clear" w:color="auto" w:fill="FFFFFF"/>
        </w:rPr>
        <w:lastRenderedPageBreak/>
        <w:t>续进行审核，确认手续齐全、信息无误后方可播发。</w:t>
      </w:r>
    </w:p>
    <w:p w:rsidR="00490AFA" w:rsidRPr="00504E9A" w:rsidRDefault="00490AFA" w:rsidP="00504E9A">
      <w:pPr>
        <w:jc w:val="center"/>
        <w:rPr>
          <w:rFonts w:ascii="黑体" w:eastAsia="黑体" w:hAnsi="黑体" w:cs="仿宋_GB2312"/>
          <w:color w:val="333333"/>
          <w:sz w:val="32"/>
          <w:szCs w:val="32"/>
          <w:shd w:val="clear" w:color="auto" w:fill="FFFFFF"/>
        </w:rPr>
      </w:pPr>
      <w:r w:rsidRPr="00504E9A">
        <w:rPr>
          <w:rFonts w:ascii="黑体" w:eastAsia="黑体" w:hAnsi="黑体" w:cs="仿宋_GB2312" w:hint="eastAsia"/>
          <w:color w:val="333333"/>
          <w:sz w:val="32"/>
          <w:szCs w:val="32"/>
          <w:shd w:val="clear" w:color="auto" w:fill="FFFFFF"/>
        </w:rPr>
        <w:t>第四章  日常管理</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第十四条  应急广播系统的运行维护实行“分级负责、统一管理”的原则。县级以上人民政府广播电视行政部门应明确本级应急广播的管理部门，负责应急广播的运行维护，合理配备工作岗位和人员，落实应急广播运行维护机制，保证应急广播正常运行。</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（一）应急广播系统的运行维护费用应由县级以上人民政府纳入本级财政年度预算予以保障，并落实相应的人员编制。</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（二）县级以上广播电视行政管理部门负责本级应急广播系统的规划建设、监督管理和安全播出工作。</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（三）县级以上广播电视行政管理部门或委托县级以上广播电视台（融媒体中心）负责本级应急广播的日常和应急播出、县级应急广播平台维护管理工作。</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（四）各乡镇（街道）负责辖区内应急广播工作，指派专人负责本级应急广播平台和辖区终端设备的日常维护管理。</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（五）各村（社区、景区）负责本村（社区、景区）应急广播工作，明确专（兼）职人员负责辖区内应急广播平台和终端设备的日常维护管理。</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lastRenderedPageBreak/>
        <w:t>（六）光缆传输线路提供单位负责辖区内网络运行维护和技术保障工作。</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第十五条  各级应急广播播控平台要规范使用，每天按时、完整转播上级播控平台传送的广播节目，不得随意中断、插播节目，禁止播出任何商业广告。</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第十六条  各级应急广播平台机房及播控中心未经批准禁止一切无关人员进入，禁止在设备上安装与应急广播系统无关的软件。未经批准禁止在应急广播平台上挂接其他设备及信号源。</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第十七条  加强设备的防盗、防火、防霉、防潮、防尘、防磁等保护，配备必要的安全、消防等设备，定期对室内外设备进行维护和检修。设备发生故障及时与供应商联系解决，并做好故障维修记录。</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第十八条  应急广播播控平台信息发布实行账号、密码管理，禁止使用弱口令。所有涉及系统管理、授权播发的人员，禁止将账号和密码泄露、提供给他人。管理人员调整时，须严格履行交接手续，及时更新账号、密码，做到手续清楚、责任明确。</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第十九条  各级广播电视行政管理部门负责本辖区内应急广播使用指导培训工作。</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第二十条  各级乡镇（街道）、村居（社区、景区）负责加</w:t>
      </w:r>
      <w:r w:rsidRPr="00490AFA">
        <w:rPr>
          <w:rFonts w:ascii="仿宋_GB2312" w:eastAsia="仿宋_GB2312" w:hAnsi="仿宋_GB2312" w:cs="仿宋_GB2312" w:hint="eastAsia"/>
          <w:color w:val="333333"/>
          <w:sz w:val="32"/>
          <w:szCs w:val="32"/>
          <w:shd w:val="clear" w:color="auto" w:fill="FFFFFF"/>
        </w:rPr>
        <w:lastRenderedPageBreak/>
        <w:t>强广播设施保护法律法规宣传，保障应急广播设施、设备安全。</w:t>
      </w:r>
    </w:p>
    <w:p w:rsidR="00490AFA" w:rsidRPr="00504E9A" w:rsidRDefault="00490AFA" w:rsidP="00504E9A">
      <w:pPr>
        <w:jc w:val="center"/>
        <w:rPr>
          <w:rFonts w:ascii="黑体" w:eastAsia="黑体" w:hAnsi="黑体" w:cs="仿宋_GB2312"/>
          <w:color w:val="333333"/>
          <w:sz w:val="32"/>
          <w:szCs w:val="32"/>
          <w:shd w:val="clear" w:color="auto" w:fill="FFFFFF"/>
        </w:rPr>
      </w:pPr>
      <w:r w:rsidRPr="00504E9A">
        <w:rPr>
          <w:rFonts w:ascii="黑体" w:eastAsia="黑体" w:hAnsi="黑体" w:cs="仿宋_GB2312" w:hint="eastAsia"/>
          <w:color w:val="333333"/>
          <w:sz w:val="32"/>
          <w:szCs w:val="32"/>
          <w:shd w:val="clear" w:color="auto" w:fill="FFFFFF"/>
        </w:rPr>
        <w:t>第五章  附则</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第二十一条  本办法由陕西省广播电视局、陕西省应急管理厅负责解释。</w:t>
      </w:r>
    </w:p>
    <w:p w:rsidR="00490AFA" w:rsidRPr="00490AFA" w:rsidRDefault="00490AFA" w:rsidP="00504E9A">
      <w:pPr>
        <w:ind w:firstLineChars="200" w:firstLine="640"/>
        <w:jc w:val="left"/>
        <w:rPr>
          <w:rFonts w:ascii="仿宋_GB2312" w:eastAsia="仿宋_GB2312" w:hAnsi="仿宋_GB2312" w:cs="仿宋_GB2312"/>
          <w:color w:val="333333"/>
          <w:sz w:val="32"/>
          <w:szCs w:val="32"/>
          <w:shd w:val="clear" w:color="auto" w:fill="FFFFFF"/>
        </w:rPr>
      </w:pPr>
      <w:r w:rsidRPr="00490AFA">
        <w:rPr>
          <w:rFonts w:ascii="仿宋_GB2312" w:eastAsia="仿宋_GB2312" w:hAnsi="仿宋_GB2312" w:cs="仿宋_GB2312" w:hint="eastAsia"/>
          <w:color w:val="333333"/>
          <w:sz w:val="32"/>
          <w:szCs w:val="32"/>
          <w:shd w:val="clear" w:color="auto" w:fill="FFFFFF"/>
        </w:rPr>
        <w:t>第二十二条  本办法自发布之日起施行。</w:t>
      </w:r>
    </w:p>
    <w:p w:rsidR="008C06EA" w:rsidRPr="00490AFA" w:rsidRDefault="008C06EA" w:rsidP="00490AFA">
      <w:pPr>
        <w:jc w:val="left"/>
        <w:rPr>
          <w:rFonts w:ascii="仿宋_GB2312" w:eastAsia="仿宋_GB2312" w:hAnsi="仿宋_GB2312" w:cs="仿宋_GB2312"/>
          <w:color w:val="333333"/>
          <w:sz w:val="32"/>
          <w:szCs w:val="32"/>
          <w:shd w:val="clear" w:color="auto" w:fill="FFFFFF"/>
        </w:rPr>
      </w:pPr>
    </w:p>
    <w:sectPr w:rsidR="008C06EA" w:rsidRPr="00490AFA" w:rsidSect="002077AC">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EDA2C6A" w15:done="0"/>
  <w15:commentEx w15:paraId="64F51384" w15:done="0"/>
  <w15:commentEx w15:paraId="07996876" w15:done="0"/>
  <w15:commentEx w15:paraId="7A85809D" w15:done="0"/>
  <w15:commentEx w15:paraId="21737D3A" w15:done="0"/>
  <w15:commentEx w15:paraId="4F437E35" w15:done="0"/>
  <w15:commentEx w15:paraId="70C743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EDA2C6A" w16cid:durableId="26922B19"/>
  <w16cid:commentId w16cid:paraId="64F51384" w16cid:durableId="26922B1A"/>
  <w16cid:commentId w16cid:paraId="07996876" w16cid:durableId="26922B1B"/>
  <w16cid:commentId w16cid:paraId="7A85809D" w16cid:durableId="26922B1C"/>
  <w16cid:commentId w16cid:paraId="21737D3A" w16cid:durableId="26922B1D"/>
  <w16cid:commentId w16cid:paraId="4F437E35" w16cid:durableId="26922B1E"/>
  <w16cid:commentId w16cid:paraId="70C74318" w16cid:durableId="26922B1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0DC" w:rsidRDefault="006460DC">
      <w:r>
        <w:separator/>
      </w:r>
    </w:p>
  </w:endnote>
  <w:endnote w:type="continuationSeparator" w:id="1">
    <w:p w:rsidR="006460DC" w:rsidRDefault="006460D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37" w:rsidRDefault="00D52649">
    <w:pPr>
      <w:pStyle w:val="a5"/>
      <w:ind w:leftChars="2280" w:left="4788" w:firstLineChars="2000" w:firstLine="6400"/>
      <w:rPr>
        <w:rFonts w:eastAsia="仿宋"/>
        <w:sz w:val="32"/>
        <w:szCs w:val="48"/>
      </w:rPr>
    </w:pPr>
    <w:r w:rsidRPr="00D52649">
      <w:rPr>
        <w:noProof/>
        <w:sz w:val="32"/>
      </w:rPr>
      <w:pict>
        <v:shapetype id="_x0000_t202" coordsize="21600,21600" o:spt="202" path="m,l,21600r21600,l21600,xe">
          <v:stroke joinstyle="miter"/>
          <v:path gradientshapeok="t" o:connecttype="rect"/>
        </v:shapetype>
        <v:shape id="文本框 8" o:spid="_x0000_s1027" type="#_x0000_t202" style="position:absolute;left:0;text-align:left;margin-left:404.8pt;margin-top:0;width:2in;height:2in;z-index:251662336;visibility:visible;mso-wrap-style:none;mso-position-horizontal:outsid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rsidR="005E6437" w:rsidRDefault="00D52649">
                <w:pPr>
                  <w:pStyle w:val="a4"/>
                </w:pPr>
                <w:r>
                  <w:rPr>
                    <w:rFonts w:ascii="宋体" w:eastAsia="宋体" w:hAnsi="宋体" w:cs="宋体" w:hint="eastAsia"/>
                    <w:sz w:val="28"/>
                    <w:szCs w:val="28"/>
                  </w:rPr>
                  <w:fldChar w:fldCharType="begin"/>
                </w:r>
                <w:r w:rsidR="0093077F">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B40FF">
                  <w:rPr>
                    <w:rFonts w:ascii="宋体" w:eastAsia="宋体" w:hAnsi="宋体" w:cs="宋体"/>
                    <w:noProof/>
                    <w:sz w:val="28"/>
                    <w:szCs w:val="28"/>
                  </w:rPr>
                  <w:t>- 7 -</w:t>
                </w:r>
                <w:r>
                  <w:rPr>
                    <w:rFonts w:ascii="宋体" w:eastAsia="宋体" w:hAnsi="宋体" w:cs="宋体" w:hint="eastAsia"/>
                    <w:sz w:val="28"/>
                    <w:szCs w:val="28"/>
                  </w:rPr>
                  <w:fldChar w:fldCharType="end"/>
                </w:r>
              </w:p>
            </w:txbxContent>
          </v:textbox>
          <w10:wrap anchorx="margin"/>
        </v:shape>
      </w:pict>
    </w:r>
  </w:p>
  <w:p w:rsidR="005E6437" w:rsidRDefault="00D52649">
    <w:pPr>
      <w:pStyle w:val="a5"/>
      <w:wordWrap w:val="0"/>
      <w:ind w:leftChars="2280" w:left="4788" w:firstLineChars="2000" w:firstLine="6400"/>
      <w:jc w:val="right"/>
      <w:rPr>
        <w:rFonts w:ascii="宋体" w:eastAsia="宋体" w:hAnsi="宋体" w:cs="宋体"/>
        <w:b/>
        <w:bCs/>
        <w:color w:val="005192"/>
        <w:sz w:val="28"/>
        <w:szCs w:val="44"/>
      </w:rPr>
    </w:pPr>
    <w:r w:rsidRPr="00D52649">
      <w:rPr>
        <w:noProof/>
        <w:color w:val="FAFAFA"/>
        <w:sz w:val="32"/>
      </w:rPr>
      <w:pict>
        <v:line id="直接连接符 5" o:spid="_x0000_s1028" style="position:absolute;left:0;text-align:left;z-index:251661312;visibility:visible"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pkNwQEAAOIDAAAOAAAAZHJzL2Uyb0RvYy54bWysU8tu2zAQvAfoPxC815IMyG0EyzkkSC9B&#10;GrTJB9DU0iLAF0jWkv++S0qWjaZA0aI6UBR3Z3ZnuNrejVqRI/ggrWlptSopAcNtJ82hpW+vjx8/&#10;UxIiMx1T1kBLTxDo3e7DzXZwDaxtb1UHniCJCc3gWtrH6JqiCLwHzcLKOjAYFNZrFvHTH4rOswHZ&#10;tSrWZbkpBus75y2HEPD0YQrSXeYXAnj8KkSASFRLsbeYV5/XfVqL3ZY1B89cL/ncBvuHLjSTBosu&#10;VA8sMvLDy3dUWnJvgxVxxa0urBCSQ9aAaqryFzXfe+Yga0FzgltsCv+Plj8f782LRxsGF5rgXnxS&#10;MQqv0xv7I2M267SYBWMkHA/rTbWpP9WUcIxVt2WdvCwuWOdD/AJWk7RpqZImSWENOz6FOKWeU9Kx&#10;MmRo6RqfOqcFq2T3KJVKweAP+3vlyZGlayzr6nY9V7tKw9rKYAsXIXkXTwqmAt9AENlh69VUIc0Y&#10;LLSMczCxmnmVwewEE9jCAiz/DJzzExTy/P0NeEHkytbEBaylsf531eN4bllM+WcHJt3Jgr3tTvmK&#10;szU4SPme5qFPk3r9neGXX3P3EwAA//8DAFBLAwQUAAYACAAAACEAjI2YpNoAAAAGAQAADwAAAGRy&#10;cy9kb3ducmV2LnhtbEyPzU7DMBCE70i8g7VI3KjT8BeFOBVE4gQc2sLdjd04qr22bDcJb89yguPM&#10;rGa+bTaLs2zSMY0eBaxXBTCNvVcjDgI+9683FbCUJSppPWoB3zrBpr28aGSt/IxbPe3ywKgEUy0F&#10;mJxDzXnqjXYyrXzQSNnRRyczyThwFeVM5c7ysigeuJMj0oKRQXdG96fd2Qno3kLZmY/9HMuX9D5M&#10;tzYcT19CXF8tz0/Asl7y3zH84hM6tMR08GdUiVkB9Egmd/0IjNKqursHdiCjLIC3Df+P3/4AAAD/&#10;/wMAUEsBAi0AFAAGAAgAAAAhALaDOJL+AAAA4QEAABMAAAAAAAAAAAAAAAAAAAAAAFtDb250ZW50&#10;X1R5cGVzXS54bWxQSwECLQAUAAYACAAAACEAOP0h/9YAAACUAQAACwAAAAAAAAAAAAAAAAAvAQAA&#10;X3JlbHMvLnJlbHNQSwECLQAUAAYACAAAACEAmWKZDcEBAADiAwAADgAAAAAAAAAAAAAAAAAuAgAA&#10;ZHJzL2Uyb0RvYy54bWxQSwECLQAUAAYACAAAACEAjI2YpNoAAAAGAQAADwAAAAAAAAAAAAAAAAAb&#10;BAAAZHJzL2Rvd25yZXYueG1sUEsFBgAAAAAEAAQA8wAAACIFAAAAAA==&#10;" strokecolor="#005192" strokeweight="1.75pt">
          <v:stroke joinstyle="miter"/>
        </v:line>
      </w:pict>
    </w:r>
    <w:r w:rsidR="0093077F">
      <w:rPr>
        <w:rFonts w:eastAsia="仿宋" w:hint="eastAsia"/>
        <w:color w:val="FAFAFA"/>
        <w:sz w:val="32"/>
        <w:szCs w:val="48"/>
      </w:rPr>
      <w:t>X</w:t>
    </w:r>
    <w:r w:rsidR="00AC5746">
      <w:rPr>
        <w:rFonts w:ascii="宋体" w:eastAsia="宋体" w:hAnsi="宋体" w:cs="宋体" w:hint="eastAsia"/>
        <w:b/>
        <w:bCs/>
        <w:color w:val="005192"/>
        <w:sz w:val="28"/>
        <w:szCs w:val="44"/>
      </w:rPr>
      <w:t>陕西省广播电视局</w:t>
    </w:r>
    <w:r w:rsidR="0093077F">
      <w:rPr>
        <w:rFonts w:ascii="宋体" w:eastAsia="宋体" w:hAnsi="宋体" w:cs="宋体" w:hint="eastAsia"/>
        <w:b/>
        <w:bCs/>
        <w:color w:val="005192"/>
        <w:sz w:val="28"/>
        <w:szCs w:val="44"/>
      </w:rPr>
      <w:t xml:space="preserve">发布     </w:t>
    </w:r>
  </w:p>
  <w:p w:rsidR="005E6437" w:rsidRDefault="005E64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0DC" w:rsidRDefault="006460DC">
      <w:r>
        <w:separator/>
      </w:r>
    </w:p>
  </w:footnote>
  <w:footnote w:type="continuationSeparator" w:id="1">
    <w:p w:rsidR="006460DC" w:rsidRDefault="006460D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6437" w:rsidRDefault="00D52649" w:rsidP="00490AFA">
    <w:pPr>
      <w:pStyle w:val="a5"/>
      <w:pBdr>
        <w:left w:val="none" w:sz="0" w:space="0" w:color="auto"/>
      </w:pBdr>
      <w:textAlignment w:val="center"/>
      <w:rPr>
        <w:rFonts w:ascii="宋体" w:eastAsia="宋体" w:hAnsi="宋体" w:cs="宋体"/>
        <w:b/>
        <w:bCs/>
        <w:color w:val="005192"/>
        <w:sz w:val="32"/>
      </w:rPr>
    </w:pPr>
    <w:r>
      <w:rPr>
        <w:rFonts w:ascii="宋体" w:eastAsia="宋体" w:hAnsi="宋体" w:cs="宋体"/>
        <w:b/>
        <w:bCs/>
        <w:noProof/>
        <w:color w:val="005192"/>
        <w:sz w:val="32"/>
      </w:rPr>
      <w:pict>
        <v:line id="直接连接符 4" o:spid="_x0000_s1026" style="position:absolute;left:0;text-align:left;z-index:251660288;visibility:visible"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1g/zAEAAOoDAAAOAAAAZHJzL2Uyb0RvYy54bWysU8tu2zAQvBfoPxC813okdh3Bcg4J0kvR&#10;Bn18AE0tLQJ8gWQt+e+7pGQ5aAsUDaoDJXJnZneHq939qBU5gQ/SmpZWq5ISMNx20hxb+v3b07st&#10;JSEy0zFlDbT0DIHe79++2Q2ugdr2VnXgCYqY0AyupX2MrimKwHvQLKysA4NBYb1mEbf+WHSeDaiu&#10;VVGX5aYYrO+ctxxCwNPHKUj3WV8I4PGzEAEiUS3F2mJefV4PaS32O9YcPXO95HMZ7BVVaCYNJl2k&#10;Hllk5IeXv0lpyb0NVsQVt7qwQkgOuQfspip/6eZrzxzkXtCc4Babwv+T5Z9OD+bZow2DC01wzz51&#10;MQqv0xvrI2NLb6ubm+0a7Tu3dLu53b6ffYMxEo7x9aYuEUAJR0COFVcN50P8AFaT9NFSJU1qiTXs&#10;9DFEzIvQCyQdK0OGltb4rDMsWCW7J6lUCgZ/PDwoT04sXWe5ru7qdIMo8QKGO2Xw8NpQ/opnBVOC&#10;LyCI7LDuasqQZg0WWcY5mFjNusogOtEElrAQy78TZ3yiQp7DfyEvjJzZmriQtTTW/yl7HC8liwl/&#10;cWDqO1lwsN05X3W2BgcqOzcPf5rYl/tMv/6i+58AAAD//wMAUEsDBBQABgAIAAAAIQD16O6+3AAA&#10;AAkBAAAPAAAAZHJzL2Rvd25yZXYueG1sTI/BTsMwEETvSPyDtUjcWqcBSpTGqSASJ+BAC3c3duOo&#10;8dqy3ST8PYuERI87M5p9U21nO7BRh9g7FLBaZsA0tk712An43L8sCmAxSVRycKgFfOsI2/r6qpKl&#10;chN+6HGXOkYlGEspwKTkS85ja7SVcem8RvKOLliZ6AwdV0FOVG4HnmfZmlvZI30w0uvG6Pa0O1sB&#10;zavPG/O+n0L+HN+68W7wx9OXELc389MGWNJz+g/DLz6hQ01MB3dGFdkgYLGmIMlZ8QiM/KK4fwB2&#10;+FN4XfHLBfUPAAAA//8DAFBLAQItABQABgAIAAAAIQC2gziS/gAAAOEBAAATAAAAAAAAAAAAAAAA&#10;AAAAAABbQ29udGVudF9UeXBlc10ueG1sUEsBAi0AFAAGAAgAAAAhADj9If/WAAAAlAEAAAsAAAAA&#10;AAAAAAAAAAAALwEAAF9yZWxzLy5yZWxzUEsBAi0AFAAGAAgAAAAhAN1LWD/MAQAA6gMAAA4AAAAA&#10;AAAAAAAAAAAALgIAAGRycy9lMm9Eb2MueG1sUEsBAi0AFAAGAAgAAAAhAPXo7r7cAAAACQEAAA8A&#10;AAAAAAAAAAAAAAAAJgQAAGRycy9kb3ducmV2LnhtbFBLBQYAAAAABAAEAPMAAAAvBQAAAAA=&#10;" strokecolor="#005192" strokeweight="1.75pt">
          <v:stroke joinstyle="miter"/>
        </v:line>
      </w:pict>
    </w:r>
  </w:p>
  <w:p w:rsidR="005E6437" w:rsidRDefault="0093077F" w:rsidP="00490AFA">
    <w:pPr>
      <w:pStyle w:val="a5"/>
      <w:pBdr>
        <w:left w:val="none" w:sz="0" w:space="0" w:color="auto"/>
      </w:pBdr>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490AFA">
      <w:rPr>
        <w:rFonts w:ascii="宋体" w:eastAsia="宋体" w:hAnsi="宋体" w:cs="宋体" w:hint="eastAsia"/>
        <w:b/>
        <w:bCs/>
        <w:color w:val="005192"/>
        <w:sz w:val="32"/>
        <w:szCs w:val="32"/>
      </w:rPr>
      <w:t>陕西省</w:t>
    </w:r>
    <w:r w:rsidR="00EB40FF">
      <w:rPr>
        <w:rFonts w:ascii="宋体" w:eastAsia="宋体" w:hAnsi="宋体" w:cs="宋体" w:hint="eastAsia"/>
        <w:b/>
        <w:bCs/>
        <w:color w:val="005192"/>
        <w:sz w:val="32"/>
        <w:szCs w:val="32"/>
      </w:rPr>
      <w:t>广播电视局</w:t>
    </w:r>
    <w:r w:rsidR="00153BF6">
      <w:rPr>
        <w:rFonts w:ascii="宋体" w:eastAsia="宋体" w:hAnsi="宋体" w:cs="宋体" w:hint="eastAsia"/>
        <w:b/>
        <w:bCs/>
        <w:color w:val="005192"/>
        <w:sz w:val="32"/>
        <w:szCs w:val="32"/>
      </w:rPr>
      <w:t>行政规范性文件</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编辑">
    <w15:presenceInfo w15:providerId="None" w15:userId="编辑"/>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fillcolor="white">
      <v:fill color="white"/>
    </o: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172A27"/>
    <w:rsid w:val="00046F02"/>
    <w:rsid w:val="000E26AB"/>
    <w:rsid w:val="001060B3"/>
    <w:rsid w:val="00153BF6"/>
    <w:rsid w:val="00172A27"/>
    <w:rsid w:val="002077AC"/>
    <w:rsid w:val="00490AFA"/>
    <w:rsid w:val="004B5A4B"/>
    <w:rsid w:val="00504E9A"/>
    <w:rsid w:val="00513E7D"/>
    <w:rsid w:val="005165F8"/>
    <w:rsid w:val="005374A9"/>
    <w:rsid w:val="005E6437"/>
    <w:rsid w:val="005F061D"/>
    <w:rsid w:val="006460DC"/>
    <w:rsid w:val="008351BA"/>
    <w:rsid w:val="008C06EA"/>
    <w:rsid w:val="008E5490"/>
    <w:rsid w:val="0093077F"/>
    <w:rsid w:val="00AC5746"/>
    <w:rsid w:val="00B77A8B"/>
    <w:rsid w:val="00C54DDE"/>
    <w:rsid w:val="00D115BA"/>
    <w:rsid w:val="00D52649"/>
    <w:rsid w:val="00E0345E"/>
    <w:rsid w:val="00EB40FF"/>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lsdException w:name="HTML Keyboard" w:semiHidden="1" w:unhideWhenUsed="1"/>
    <w:lsdException w:name="Normal Table"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077A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2077AC"/>
    <w:pPr>
      <w:jc w:val="left"/>
    </w:pPr>
  </w:style>
  <w:style w:type="paragraph" w:styleId="a4">
    <w:name w:val="footer"/>
    <w:basedOn w:val="a"/>
    <w:qFormat/>
    <w:rsid w:val="002077AC"/>
    <w:pPr>
      <w:tabs>
        <w:tab w:val="center" w:pos="4153"/>
        <w:tab w:val="right" w:pos="8306"/>
      </w:tabs>
      <w:snapToGrid w:val="0"/>
      <w:jc w:val="left"/>
    </w:pPr>
    <w:rPr>
      <w:sz w:val="18"/>
    </w:rPr>
  </w:style>
  <w:style w:type="paragraph" w:styleId="a5">
    <w:name w:val="header"/>
    <w:basedOn w:val="a"/>
    <w:qFormat/>
    <w:rsid w:val="002077AC"/>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sid w:val="002077AC"/>
    <w:rPr>
      <w:sz w:val="21"/>
      <w:szCs w:val="21"/>
    </w:rPr>
  </w:style>
  <w:style w:type="paragraph" w:styleId="a7">
    <w:name w:val="Balloon Text"/>
    <w:basedOn w:val="a"/>
    <w:link w:val="Char0"/>
    <w:rsid w:val="00153BF6"/>
    <w:rPr>
      <w:sz w:val="18"/>
      <w:szCs w:val="18"/>
    </w:rPr>
  </w:style>
  <w:style w:type="character" w:customStyle="1" w:styleId="Char0">
    <w:name w:val="批注框文本 Char"/>
    <w:basedOn w:val="a0"/>
    <w:link w:val="a7"/>
    <w:rsid w:val="00153BF6"/>
    <w:rPr>
      <w:rFonts w:asciiTheme="minorHAnsi" w:eastAsiaTheme="minorEastAsia" w:hAnsiTheme="minorHAnsi" w:cstheme="minorBidi"/>
      <w:kern w:val="2"/>
      <w:sz w:val="18"/>
      <w:szCs w:val="18"/>
    </w:rPr>
  </w:style>
  <w:style w:type="paragraph" w:styleId="a8">
    <w:name w:val="Date"/>
    <w:basedOn w:val="a"/>
    <w:next w:val="a"/>
    <w:link w:val="Char1"/>
    <w:rsid w:val="00513E7D"/>
    <w:pPr>
      <w:ind w:leftChars="2500" w:left="100"/>
    </w:pPr>
  </w:style>
  <w:style w:type="character" w:customStyle="1" w:styleId="Char1">
    <w:name w:val="日期 Char"/>
    <w:basedOn w:val="a0"/>
    <w:link w:val="a8"/>
    <w:rsid w:val="00513E7D"/>
    <w:rPr>
      <w:rFonts w:asciiTheme="minorHAnsi" w:eastAsiaTheme="minorEastAsia" w:hAnsiTheme="minorHAnsi" w:cstheme="minorBidi"/>
      <w:kern w:val="2"/>
      <w:sz w:val="21"/>
      <w:szCs w:val="24"/>
    </w:rPr>
  </w:style>
  <w:style w:type="paragraph" w:styleId="a9">
    <w:name w:val="List Paragraph"/>
    <w:basedOn w:val="a"/>
    <w:uiPriority w:val="99"/>
    <w:rsid w:val="00513E7D"/>
    <w:pPr>
      <w:ind w:firstLineChars="200" w:firstLine="420"/>
    </w:pPr>
  </w:style>
  <w:style w:type="paragraph" w:styleId="aa">
    <w:name w:val="annotation subject"/>
    <w:basedOn w:val="a3"/>
    <w:next w:val="a3"/>
    <w:link w:val="Char2"/>
    <w:rsid w:val="00B77A8B"/>
    <w:rPr>
      <w:b/>
      <w:bCs/>
    </w:rPr>
  </w:style>
  <w:style w:type="character" w:customStyle="1" w:styleId="Char">
    <w:name w:val="批注文字 Char"/>
    <w:basedOn w:val="a0"/>
    <w:link w:val="a3"/>
    <w:rsid w:val="00B77A8B"/>
    <w:rPr>
      <w:rFonts w:asciiTheme="minorHAnsi" w:eastAsiaTheme="minorEastAsia" w:hAnsiTheme="minorHAnsi" w:cstheme="minorBidi"/>
      <w:kern w:val="2"/>
      <w:sz w:val="21"/>
      <w:szCs w:val="24"/>
    </w:rPr>
  </w:style>
  <w:style w:type="character" w:customStyle="1" w:styleId="Char2">
    <w:name w:val="批注主题 Char"/>
    <w:basedOn w:val="Char"/>
    <w:link w:val="aa"/>
    <w:rsid w:val="00B77A8B"/>
    <w:rPr>
      <w:rFonts w:asciiTheme="minorHAnsi" w:eastAsiaTheme="minorEastAsia" w:hAnsiTheme="minorHAnsi" w:cstheme="minorBidi"/>
      <w:b/>
      <w:bCs/>
      <w:kern w:val="2"/>
      <w:sz w:val="21"/>
      <w:szCs w:val="24"/>
    </w:rPr>
  </w:style>
  <w:style w:type="paragraph" w:styleId="ab">
    <w:name w:val="Normal (Web)"/>
    <w:basedOn w:val="a"/>
    <w:uiPriority w:val="99"/>
    <w:unhideWhenUsed/>
    <w:rsid w:val="00B77A8B"/>
    <w:pPr>
      <w:widowControl/>
      <w:spacing w:before="100" w:beforeAutospacing="1" w:after="100" w:afterAutospacing="1"/>
      <w:jc w:val="left"/>
    </w:pPr>
    <w:rPr>
      <w:rFonts w:ascii="宋体" w:eastAsia="宋体" w:hAnsi="宋体" w:cs="宋体"/>
      <w:kern w:val="0"/>
      <w:sz w:val="24"/>
    </w:rPr>
  </w:style>
  <w:style w:type="character" w:styleId="ac">
    <w:name w:val="Strong"/>
    <w:basedOn w:val="a0"/>
    <w:uiPriority w:val="22"/>
    <w:qFormat/>
    <w:rsid w:val="00B77A8B"/>
    <w:rPr>
      <w:b/>
      <w:bCs/>
    </w:rPr>
  </w:style>
</w:styles>
</file>

<file path=word/webSettings.xml><?xml version="1.0" encoding="utf-8"?>
<w:webSettings xmlns:r="http://schemas.openxmlformats.org/officeDocument/2006/relationships" xmlns:w="http://schemas.openxmlformats.org/wordprocessingml/2006/main">
  <w:divs>
    <w:div w:id="151727099">
      <w:bodyDiv w:val="1"/>
      <w:marLeft w:val="0"/>
      <w:marRight w:val="0"/>
      <w:marTop w:val="0"/>
      <w:marBottom w:val="0"/>
      <w:divBdr>
        <w:top w:val="none" w:sz="0" w:space="0" w:color="auto"/>
        <w:left w:val="none" w:sz="0" w:space="0" w:color="auto"/>
        <w:bottom w:val="none" w:sz="0" w:space="0" w:color="auto"/>
        <w:right w:val="none" w:sz="0" w:space="0" w:color="auto"/>
      </w:divBdr>
    </w:div>
    <w:div w:id="715159174">
      <w:bodyDiv w:val="1"/>
      <w:marLeft w:val="0"/>
      <w:marRight w:val="0"/>
      <w:marTop w:val="0"/>
      <w:marBottom w:val="0"/>
      <w:divBdr>
        <w:top w:val="none" w:sz="0" w:space="0" w:color="auto"/>
        <w:left w:val="none" w:sz="0" w:space="0" w:color="auto"/>
        <w:bottom w:val="none" w:sz="0" w:space="0" w:color="auto"/>
        <w:right w:val="none" w:sz="0" w:space="0" w:color="auto"/>
      </w:divBdr>
    </w:div>
    <w:div w:id="1324355199">
      <w:bodyDiv w:val="1"/>
      <w:marLeft w:val="0"/>
      <w:marRight w:val="0"/>
      <w:marTop w:val="0"/>
      <w:marBottom w:val="0"/>
      <w:divBdr>
        <w:top w:val="none" w:sz="0" w:space="0" w:color="auto"/>
        <w:left w:val="none" w:sz="0" w:space="0" w:color="auto"/>
        <w:bottom w:val="none" w:sz="0" w:space="0" w:color="auto"/>
        <w:right w:val="none" w:sz="0" w:space="0" w:color="auto"/>
      </w:divBdr>
    </w:div>
    <w:div w:id="1756321742">
      <w:bodyDiv w:val="1"/>
      <w:marLeft w:val="0"/>
      <w:marRight w:val="0"/>
      <w:marTop w:val="0"/>
      <w:marBottom w:val="0"/>
      <w:divBdr>
        <w:top w:val="none" w:sz="0" w:space="0" w:color="auto"/>
        <w:left w:val="none" w:sz="0" w:space="0" w:color="auto"/>
        <w:bottom w:val="none" w:sz="0" w:space="0" w:color="auto"/>
        <w:right w:val="none" w:sz="0" w:space="0" w:color="auto"/>
      </w:divBdr>
    </w:div>
    <w:div w:id="20661794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3CEEA9FD-BFA4-4446-ACB1-CE4246676EE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398</Words>
  <Characters>2275</Characters>
  <Application>Microsoft Office Word</Application>
  <DocSecurity>0</DocSecurity>
  <Lines>18</Lines>
  <Paragraphs>5</Paragraphs>
  <ScaleCrop>false</ScaleCrop>
  <Company>神州网信技术有限公司</Company>
  <LinksUpToDate>false</LinksUpToDate>
  <CharactersWithSpaces>2668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nan</cp:lastModifiedBy>
  <cp:revision>5</cp:revision>
  <cp:lastPrinted>2021-10-26T03:30:00Z</cp:lastPrinted>
  <dcterms:created xsi:type="dcterms:W3CDTF">2022-08-25T08:22:00Z</dcterms:created>
  <dcterms:modified xsi:type="dcterms:W3CDTF">2022-08-26T02:26:00Z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