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883" w:firstLineChars="200"/>
        <w:jc w:val="center"/>
        <w:textAlignment w:val="auto"/>
        <w:rPr>
          <w:rStyle w:val="11"/>
          <w:rFonts w:hint="eastAsia" w:asciiTheme="majorEastAsia" w:hAnsiTheme="majorEastAsia" w:eastAsiaTheme="majorEastAsia" w:cstheme="majorEastAsia"/>
          <w:b/>
          <w:bCs/>
          <w:sz w:val="40"/>
          <w:szCs w:val="40"/>
        </w:rPr>
      </w:pPr>
      <w:r>
        <w:rPr>
          <w:rStyle w:val="11"/>
          <w:rFonts w:hint="eastAsia" w:asciiTheme="majorEastAsia" w:hAnsiTheme="majorEastAsia" w:eastAsiaTheme="majorEastAsia" w:cstheme="majorEastAsia"/>
          <w:b/>
          <w:bCs/>
          <w:spacing w:val="20"/>
          <w:sz w:val="40"/>
          <w:szCs w:val="40"/>
        </w:rPr>
        <w:t>关于印发《陕西省运动员技术等级</w:t>
      </w:r>
      <w:r>
        <w:rPr>
          <w:rStyle w:val="11"/>
          <w:rFonts w:hint="eastAsia" w:asciiTheme="majorEastAsia" w:hAnsiTheme="majorEastAsia" w:eastAsiaTheme="majorEastAsia" w:cstheme="majorEastAsia"/>
          <w:b/>
          <w:bCs/>
          <w:sz w:val="40"/>
          <w:szCs w:val="40"/>
        </w:rPr>
        <w:t>管理</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803" w:firstLineChars="200"/>
        <w:jc w:val="center"/>
        <w:textAlignment w:val="auto"/>
        <w:rPr>
          <w:rFonts w:hint="eastAsia" w:asciiTheme="majorEastAsia" w:hAnsiTheme="majorEastAsia" w:eastAsiaTheme="majorEastAsia" w:cstheme="majorEastAsia"/>
          <w:b/>
          <w:bCs/>
          <w:spacing w:val="20"/>
          <w:sz w:val="40"/>
          <w:szCs w:val="40"/>
        </w:rPr>
      </w:pPr>
      <w:r>
        <w:rPr>
          <w:rStyle w:val="11"/>
          <w:rFonts w:hint="eastAsia" w:asciiTheme="majorEastAsia" w:hAnsiTheme="majorEastAsia" w:eastAsiaTheme="majorEastAsia" w:cstheme="majorEastAsia"/>
          <w:b/>
          <w:bCs/>
          <w:sz w:val="40"/>
          <w:szCs w:val="40"/>
        </w:rPr>
        <w:t>实施细则》的通知</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陕体发〔2014〕13号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各市体育局、杨凌示范区社会事业局、韩城市文体广电局，省体育局各直属运动项目管理单位：</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进一步规范全省运动员技术等级称号申请、审核、审批等工作，加强对运动员技术等级审批工作的科学、规范管理，按照《运动员技术等级管理办法》（国家体育总局第18号令）的有关规定和要求，修订了《陕西省运动员技术等级管理实施细则》，现予以公布，自2014年4月5日起施行，请各单位遵照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原2010年3月15日</w:t>
      </w:r>
      <w:r>
        <w:rPr>
          <w:rFonts w:hint="eastAsia" w:ascii="仿宋_GB2312" w:hAnsi="宋体" w:eastAsia="仿宋_GB2312"/>
          <w:sz w:val="32"/>
          <w:szCs w:val="32"/>
        </w:rPr>
        <w:t>颁布实施</w:t>
      </w:r>
      <w:r>
        <w:rPr>
          <w:rFonts w:hint="eastAsia" w:ascii="仿宋_GB2312" w:eastAsia="仿宋_GB2312"/>
          <w:sz w:val="32"/>
          <w:szCs w:val="32"/>
        </w:rPr>
        <w:t>的《陕西省运动员技术等级管理办法》同时废止</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陕西省体育局</w:t>
      </w:r>
    </w:p>
    <w:p>
      <w:pPr>
        <w:keepNext w:val="0"/>
        <w:keepLines w:val="0"/>
        <w:pageBreakBefore w:val="0"/>
        <w:tabs>
          <w:tab w:val="left" w:pos="7655"/>
        </w:tabs>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2014年2月28日</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陕西省运动员技术等级管理实施细则</w:t>
      </w:r>
    </w:p>
    <w:p>
      <w:pPr>
        <w:keepNext w:val="0"/>
        <w:keepLines w:val="0"/>
        <w:pageBreakBefore w:val="0"/>
        <w:numPr>
          <w:numId w:val="0"/>
        </w:numPr>
        <w:kinsoku/>
        <w:wordWrap/>
        <w:overflowPunct/>
        <w:topLinePunct w:val="0"/>
        <w:autoSpaceDE/>
        <w:autoSpaceDN/>
        <w:bidi w:val="0"/>
        <w:adjustRightInd/>
        <w:snapToGrid/>
        <w:spacing w:line="560" w:lineRule="exact"/>
        <w:ind w:leftChars="0" w:firstLine="600" w:firstLineChars="200"/>
        <w:jc w:val="center"/>
        <w:textAlignment w:val="auto"/>
        <w:rPr>
          <w:rFonts w:hint="eastAsia" w:ascii="黑体" w:hAnsi="黑体" w:eastAsia="黑体" w:cs="黑体"/>
          <w:sz w:val="30"/>
          <w:szCs w:val="30"/>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ind w:leftChars="0"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 xml:space="preserve">第一章  </w:t>
      </w:r>
      <w:r>
        <w:rPr>
          <w:rFonts w:hint="eastAsia" w:ascii="黑体" w:hAnsi="黑体" w:eastAsia="黑体" w:cs="黑体"/>
          <w:sz w:val="30"/>
          <w:szCs w:val="30"/>
        </w:rPr>
        <w:t>总  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第一条</w:t>
      </w:r>
      <w:r>
        <w:rPr>
          <w:rFonts w:hint="eastAsia" w:ascii="仿宋_GB2312" w:hAnsi="宋体" w:eastAsia="仿宋_GB2312"/>
          <w:sz w:val="32"/>
          <w:szCs w:val="32"/>
        </w:rPr>
        <w:t xml:space="preserve">  为鼓励陕西省运动员不断提高运动技术水平，规范运动员技术等级管理工作。根据国家体育总局（以下简称“体育总局”）《运动员技术等级管理办法》及有关规定，结合陕西省实际，制定陕西省运动员技术等级管理实施细则（以下简称“细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第二条</w:t>
      </w:r>
      <w:r>
        <w:rPr>
          <w:rFonts w:hint="eastAsia" w:ascii="仿宋_GB2312" w:hAnsi="宋体" w:eastAsia="仿宋_GB2312"/>
          <w:b/>
          <w:sz w:val="32"/>
          <w:szCs w:val="32"/>
        </w:rPr>
        <w:t xml:space="preserve">  </w:t>
      </w:r>
      <w:r>
        <w:rPr>
          <w:rFonts w:hint="eastAsia" w:ascii="仿宋_GB2312" w:hAnsi="宋体" w:eastAsia="仿宋_GB2312"/>
          <w:sz w:val="32"/>
          <w:szCs w:val="32"/>
        </w:rPr>
        <w:t>执行体育总局《运动员技术等级标准》（以下简称“等级标准”），负责陕西省范围内运动员技术等级管理工作。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第三条</w:t>
      </w:r>
      <w:r>
        <w:rPr>
          <w:rFonts w:hint="eastAsia" w:ascii="仿宋_GB2312" w:hAnsi="宋体" w:eastAsia="仿宋_GB2312"/>
          <w:b/>
          <w:sz w:val="32"/>
          <w:szCs w:val="32"/>
        </w:rPr>
        <w:t xml:space="preserve">  </w:t>
      </w:r>
      <w:r>
        <w:rPr>
          <w:rFonts w:hint="eastAsia" w:ascii="仿宋_GB2312" w:hAnsi="宋体" w:eastAsia="仿宋_GB2312"/>
          <w:sz w:val="32"/>
          <w:szCs w:val="32"/>
        </w:rPr>
        <w:t>运动员技术等级称号（以下简称“等级称号”）分为：国际级运动健将、运动健将、一级运动员、二级运动员、三级运动员。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第四条</w:t>
      </w:r>
      <w:r>
        <w:rPr>
          <w:rFonts w:hint="eastAsia" w:ascii="仿宋_GB2312" w:hAnsi="宋体" w:eastAsia="仿宋_GB2312"/>
          <w:b/>
          <w:sz w:val="32"/>
          <w:szCs w:val="32"/>
        </w:rPr>
        <w:t xml:space="preserve">  </w:t>
      </w:r>
      <w:r>
        <w:rPr>
          <w:rFonts w:hint="eastAsia" w:ascii="仿宋_GB2312" w:hAnsi="宋体" w:eastAsia="仿宋_GB2312"/>
          <w:sz w:val="32"/>
          <w:szCs w:val="32"/>
        </w:rPr>
        <w:t>符合等级标准的运动员，可申请等级称号。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第五条</w:t>
      </w:r>
      <w:r>
        <w:rPr>
          <w:rFonts w:hint="eastAsia" w:ascii="仿宋_GB2312" w:hAnsi="宋体" w:eastAsia="仿宋_GB2312"/>
          <w:sz w:val="32"/>
          <w:szCs w:val="32"/>
        </w:rPr>
        <w:t xml:space="preserve">  等级称号的申请、审核、审批，应当遵循公开、公正、效率原则。</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方正小标宋简体" w:hAnsi="宋体" w:eastAsia="方正小标宋简体"/>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第二章  管理权限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第六条</w:t>
      </w:r>
      <w:r>
        <w:rPr>
          <w:rFonts w:hint="eastAsia" w:ascii="仿宋_GB2312" w:hAnsi="宋体" w:eastAsia="仿宋_GB2312"/>
          <w:sz w:val="32"/>
          <w:szCs w:val="32"/>
        </w:rPr>
        <w:t xml:space="preserve">  等级称号的审批实行分级授权和审批。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第七条</w:t>
      </w:r>
      <w:r>
        <w:rPr>
          <w:rFonts w:hint="eastAsia" w:ascii="仿宋_GB2312" w:hAnsi="宋体" w:eastAsia="仿宋_GB2312"/>
          <w:sz w:val="32"/>
          <w:szCs w:val="32"/>
        </w:rPr>
        <w:t xml:space="preserve">  陕西省体育局（以下简称“省体育局”）审批全省范围内一级运动员和局直属训练单位的二级运动员。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第八条</w:t>
      </w:r>
      <w:r>
        <w:rPr>
          <w:rFonts w:hint="eastAsia" w:ascii="仿宋_GB2312" w:hAnsi="宋体" w:eastAsia="仿宋_GB2312"/>
          <w:sz w:val="32"/>
          <w:szCs w:val="32"/>
        </w:rPr>
        <w:t xml:space="preserve">  省体育局授予各市级体育行政部门二级运动员和三级运动员审批权。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第九条</w:t>
      </w:r>
      <w:r>
        <w:rPr>
          <w:rFonts w:hint="eastAsia" w:ascii="仿宋_GB2312" w:hAnsi="宋体" w:eastAsia="仿宋_GB2312"/>
          <w:sz w:val="32"/>
          <w:szCs w:val="32"/>
        </w:rPr>
        <w:t xml:space="preserve">  市级体育行政部门可将三级运动员审批权授予县（区）级体育行政部门。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第十条</w:t>
      </w:r>
      <w:r>
        <w:rPr>
          <w:rFonts w:hint="eastAsia" w:ascii="仿宋_GB2312" w:hAnsi="宋体" w:eastAsia="仿宋_GB2312"/>
          <w:sz w:val="32"/>
          <w:szCs w:val="32"/>
        </w:rPr>
        <w:t xml:space="preserve">  陕西省各级体育行政部门审批本行政区域管辖范围内的运动员相应的等级称号，以运动员参赛代表单位所在行政区域为准；无参赛代表单位的，以运动员所属单位所在行政区域为准。</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方正小标宋简体" w:hAnsi="宋体" w:eastAsia="方正小标宋简体"/>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第三章  申请和审核</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第十一条</w:t>
      </w:r>
      <w:r>
        <w:rPr>
          <w:rFonts w:hint="eastAsia" w:ascii="仿宋_GB2312" w:hAnsi="宋体" w:eastAsia="仿宋_GB2312"/>
          <w:sz w:val="32"/>
          <w:szCs w:val="32"/>
        </w:rPr>
        <w:t xml:space="preserve">  在等级标准规定的比赛中，以正式身份参赛的运动员，可以申请等级称号；以测试或其他非正式身份参赛的运动员，不得申请等级称号。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未参加等级标准规定比赛的运动员，不得申请等级称号。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第十二条</w:t>
      </w:r>
      <w:r>
        <w:rPr>
          <w:rFonts w:hint="eastAsia" w:ascii="仿宋_GB2312" w:hAnsi="宋体" w:eastAsia="仿宋_GB2312"/>
          <w:sz w:val="32"/>
          <w:szCs w:val="32"/>
        </w:rPr>
        <w:t xml:space="preserve">  运动员在取得成绩6个月内申请等级称号，超过期限的不予受理。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联赛和积分赛成绩以最后一场比赛结束时间为准，排名赛以公布时间为准，其他比赛以取得成绩时间为准。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第十三条</w:t>
      </w:r>
      <w:r>
        <w:rPr>
          <w:rFonts w:hint="eastAsia" w:ascii="仿宋_GB2312" w:hAnsi="宋体" w:eastAsia="仿宋_GB2312"/>
          <w:sz w:val="32"/>
          <w:szCs w:val="32"/>
        </w:rPr>
        <w:t xml:space="preserve">  运动员按照项目（小项）成绩能达到的最高等级称号提出一份申请。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运动员申请集体球类项目等级称号，由运动员参赛代表单位一次性提出申请。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运动员获得等级称号后，同一项目（小项）不可再次申请相同及以下等级称号。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第十四条</w:t>
      </w:r>
      <w:r>
        <w:rPr>
          <w:rFonts w:hint="eastAsia" w:ascii="仿宋_GB2312" w:hAnsi="宋体" w:eastAsia="仿宋_GB2312"/>
          <w:sz w:val="32"/>
          <w:szCs w:val="32"/>
        </w:rPr>
        <w:t xml:space="preserve">  申请等级称号必须提交以下材料：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（一）《运动员技术等级称号申请表》一式两份（附件1）；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（二）成绩证明，包括比赛秩序册、成绩册、获奖证书等原件及复印件（1份）；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（三）同底版电子和纸质两寸照片各一张；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（四）身份证原件及复印件（1份）。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第十五条</w:t>
      </w:r>
      <w:r>
        <w:rPr>
          <w:rFonts w:hint="eastAsia" w:ascii="仿宋_GB2312" w:hAnsi="宋体" w:eastAsia="仿宋_GB2312"/>
          <w:b/>
          <w:sz w:val="32"/>
          <w:szCs w:val="32"/>
        </w:rPr>
        <w:t xml:space="preserve">  </w:t>
      </w:r>
      <w:r>
        <w:rPr>
          <w:rFonts w:hint="eastAsia" w:ascii="仿宋_GB2312" w:hAnsi="宋体" w:eastAsia="仿宋_GB2312"/>
          <w:sz w:val="32"/>
          <w:szCs w:val="32"/>
        </w:rPr>
        <w:t>申请运动健将和国际运动健将按以下程序：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（一）运动员所在单位同意后，在《运动员技术等级称号申请表》“申请单位意见”栏加盖公章，将申请材料报省体育局相关运动项目管理单位；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（二）省体育局相关运动项目管理单位审核无异议后，将运动员申请情况及材料报省体育局；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（三）省体育局审核无异议后，在《运动员技术等级称号申请表》“审核单位意见”栏加盖公章，将申请材料报体育总局相关运动项目管理单位。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第十六条</w:t>
      </w:r>
      <w:r>
        <w:rPr>
          <w:rFonts w:hint="eastAsia" w:ascii="仿宋_GB2312" w:hAnsi="宋体" w:eastAsia="仿宋_GB2312"/>
          <w:b/>
          <w:sz w:val="32"/>
          <w:szCs w:val="32"/>
        </w:rPr>
        <w:t xml:space="preserve">  </w:t>
      </w:r>
      <w:r>
        <w:rPr>
          <w:rFonts w:hint="eastAsia" w:ascii="仿宋_GB2312" w:hAnsi="宋体" w:eastAsia="仿宋_GB2312"/>
          <w:sz w:val="32"/>
          <w:szCs w:val="32"/>
        </w:rPr>
        <w:t>申请一级运动员按以下程序：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（一）运动员所在单位同意后，在《运动员技术等级称号申请表》“申请单位意见”栏加盖公章，将申请材料报市级体育行政部门；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（二）市级体育行政部门审核无异议后，在《运动员技术等级称号申请表》“地市级体育行政部门意见”栏加盖公章，报省体育局相关运动项目管理单位；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（三）省体育局相关运动项目管理单位审核无异议后，在《运动员技术等级称号申请表》“陕西省运动项目管理单位意见”栏加盖公章，报省体育局。</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第十七条</w:t>
      </w:r>
      <w:r>
        <w:rPr>
          <w:rFonts w:hint="eastAsia" w:ascii="仿宋_GB2312" w:hAnsi="宋体" w:eastAsia="仿宋_GB2312"/>
          <w:b/>
          <w:sz w:val="32"/>
          <w:szCs w:val="32"/>
        </w:rPr>
        <w:t xml:space="preserve">  </w:t>
      </w:r>
      <w:r>
        <w:rPr>
          <w:rFonts w:hint="eastAsia" w:ascii="仿宋_GB2312" w:hAnsi="宋体" w:eastAsia="仿宋_GB2312"/>
          <w:sz w:val="32"/>
          <w:szCs w:val="32"/>
        </w:rPr>
        <w:t>申请二级运动员按以下程序：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运动员所在单位同意后，在《运动员技术等级称号申请表》“申请单位意见”栏加盖公章，将申请材料报市级体育行政部门；若需县（区）级体育行政部门审核的，由市级体育行政部门自行确定。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第十八条</w:t>
      </w:r>
      <w:r>
        <w:rPr>
          <w:rFonts w:hint="eastAsia" w:ascii="仿宋_GB2312" w:hAnsi="宋体" w:eastAsia="仿宋_GB2312"/>
          <w:b/>
          <w:sz w:val="32"/>
          <w:szCs w:val="32"/>
        </w:rPr>
        <w:t xml:space="preserve">  </w:t>
      </w:r>
      <w:r>
        <w:rPr>
          <w:rFonts w:hint="eastAsia" w:ascii="仿宋_GB2312" w:hAnsi="宋体" w:eastAsia="仿宋_GB2312"/>
          <w:sz w:val="32"/>
          <w:szCs w:val="32"/>
        </w:rPr>
        <w:t>省体育局各直属训练单位运动员申请一级运动员或二级运动员称号，由运动员所属单位在《运动员技术等级称号申请表》“申请单位意见”栏目加盖公章，将申请材料报省体育局。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省青少年体校运动员申请一级运动员或二级运动员称号，还需由省运动项目管理单位在《运动员技术等级称号申请表》“陕西省运动项目管理单位意见”栏加盖公章。</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第十九条</w:t>
      </w:r>
      <w:r>
        <w:rPr>
          <w:rFonts w:hint="eastAsia" w:ascii="仿宋_GB2312" w:hAnsi="宋体" w:eastAsia="仿宋_GB2312"/>
          <w:sz w:val="32"/>
          <w:szCs w:val="32"/>
        </w:rPr>
        <w:t xml:space="preserve">  审核单位收到申请材料后，应当在1个月内完成审核工作。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申请材料不齐全或者不符合规定的，审核单位应当一次性告知所需补正的全部内容，并说明理由，同时将申请材料退还申请单位或运动员本人。</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方正小标宋简体" w:hAnsi="宋体" w:eastAsia="方正小标宋简体"/>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第四章  审批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第二十条</w:t>
      </w:r>
      <w:r>
        <w:rPr>
          <w:rFonts w:hint="eastAsia" w:ascii="仿宋_GB2312" w:hAnsi="宋体" w:eastAsia="仿宋_GB2312"/>
          <w:sz w:val="32"/>
          <w:szCs w:val="32"/>
        </w:rPr>
        <w:t xml:space="preserve">  审批单位收到申请材料后，应当在6个月内完成审批工作。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第二十一条</w:t>
      </w:r>
      <w:r>
        <w:rPr>
          <w:rFonts w:hint="eastAsia" w:ascii="仿宋_GB2312" w:hAnsi="宋体" w:eastAsia="仿宋_GB2312"/>
          <w:sz w:val="32"/>
          <w:szCs w:val="32"/>
        </w:rPr>
        <w:t xml:space="preserve">  对符合条件的申请，审批单位按以下程序完成审批工作：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（一）公示：审批单位将拟授予等级称号的运动员姓名、性别、运动项目、参赛代表单位等信息在官方网站等媒介进行公示，公示期为7个工作日。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（二）批准：公示期满无异议的，审批单位以文件形式批准授予等级称号。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sz w:val="28"/>
          <w:szCs w:val="28"/>
        </w:rPr>
      </w:pPr>
      <w:r>
        <w:rPr>
          <w:rFonts w:hint="eastAsia" w:ascii="仿宋_GB2312" w:hAnsi="宋体" w:eastAsia="仿宋_GB2312"/>
          <w:sz w:val="32"/>
          <w:szCs w:val="32"/>
        </w:rPr>
        <w:t>（三）公布：审批单位将授予等级称号的运动员信息在“运动员技术等级综合查询系统”（以下简称“等级查询系统”，网址：</w:t>
      </w:r>
      <w:r>
        <w:rPr>
          <w:rFonts w:ascii="宋体" w:hAnsi="宋体"/>
          <w:sz w:val="28"/>
          <w:szCs w:val="28"/>
        </w:rPr>
        <w:fldChar w:fldCharType="begin"/>
      </w:r>
      <w:r>
        <w:rPr>
          <w:rFonts w:ascii="宋体" w:hAnsi="宋体"/>
          <w:sz w:val="28"/>
          <w:szCs w:val="28"/>
        </w:rPr>
        <w:instrText xml:space="preserve"> HYPERLINK "http://jsdj.sport.gov.cn</w:instrText>
      </w:r>
      <w:r>
        <w:rPr>
          <w:rFonts w:hint="eastAsia" w:ascii="宋体" w:hAnsi="宋体"/>
          <w:sz w:val="28"/>
          <w:szCs w:val="28"/>
        </w:rPr>
        <w:instrText xml:space="preserve">/</w:instrText>
      </w:r>
      <w:r>
        <w:rPr>
          <w:rFonts w:ascii="宋体" w:hAnsi="宋体"/>
          <w:sz w:val="28"/>
          <w:szCs w:val="28"/>
        </w:rPr>
        <w:instrText xml:space="preserve">" </w:instrText>
      </w:r>
      <w:r>
        <w:rPr>
          <w:rFonts w:ascii="宋体" w:hAnsi="宋体"/>
          <w:sz w:val="28"/>
          <w:szCs w:val="28"/>
        </w:rPr>
        <w:fldChar w:fldCharType="separate"/>
      </w:r>
      <w:r>
        <w:rPr>
          <w:rStyle w:val="12"/>
          <w:rFonts w:ascii="宋体" w:hAnsi="宋体"/>
          <w:sz w:val="28"/>
          <w:szCs w:val="28"/>
        </w:rPr>
        <w:t>http://jsdj.sport.gov.cn</w:t>
      </w:r>
      <w:r>
        <w:rPr>
          <w:rStyle w:val="12"/>
          <w:rFonts w:hint="eastAsia" w:ascii="宋体" w:hAnsi="宋体"/>
          <w:sz w:val="28"/>
          <w:szCs w:val="28"/>
        </w:rPr>
        <w:t>/</w:t>
      </w:r>
      <w:r>
        <w:rPr>
          <w:rFonts w:ascii="宋体" w:hAnsi="宋体"/>
          <w:sz w:val="28"/>
          <w:szCs w:val="28"/>
        </w:rPr>
        <w:fldChar w:fldCharType="end"/>
      </w:r>
      <w:r>
        <w:rPr>
          <w:rFonts w:hint="eastAsia" w:ascii="仿宋_GB2312" w:hAnsi="宋体" w:eastAsia="仿宋_GB2312"/>
          <w:sz w:val="32"/>
          <w:szCs w:val="32"/>
        </w:rPr>
        <w:t>）上公布。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（四）存档：审批单位应当留存一份《运动员技术等级称号申请表》和成绩证明等资料，存档备案。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第二十二条</w:t>
      </w:r>
      <w:r>
        <w:rPr>
          <w:rFonts w:hint="eastAsia" w:ascii="仿宋_GB2312" w:hAnsi="宋体" w:eastAsia="仿宋_GB2312"/>
          <w:sz w:val="32"/>
          <w:szCs w:val="32"/>
        </w:rPr>
        <w:t xml:space="preserve">  对不符合条件的申请，审批单位应当说明理由，并将申请材料退还审核单位或运动员本人。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第二十三条</w:t>
      </w:r>
      <w:r>
        <w:rPr>
          <w:rFonts w:hint="eastAsia" w:ascii="仿宋_GB2312" w:hAnsi="宋体" w:eastAsia="仿宋_GB2312"/>
          <w:sz w:val="32"/>
          <w:szCs w:val="32"/>
        </w:rPr>
        <w:t xml:space="preserve">  市级体育行政部门在授予运动员等级称号后须将审批文件和运动员信息汇总表（各一式两份）报省体育局备案。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运动员信息汇总表包括：运动员姓名、性别、运动项目、比赛名称、比赛时间、比赛名次/成绩、所属单位、等级称号及证书编号等。</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方正小标宋简体" w:hAnsi="宋体" w:eastAsia="方正小标宋简体"/>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第五章  证书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第二十四条</w:t>
      </w:r>
      <w:r>
        <w:rPr>
          <w:rFonts w:hint="eastAsia" w:ascii="仿宋_GB2312" w:hAnsi="宋体" w:eastAsia="仿宋_GB2312"/>
          <w:sz w:val="32"/>
          <w:szCs w:val="32"/>
        </w:rPr>
        <w:t xml:space="preserve">  审批单位向授予等级称号的运动员颁发相应的等级证书。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第二十五条</w:t>
      </w:r>
      <w:r>
        <w:rPr>
          <w:rFonts w:hint="eastAsia" w:ascii="仿宋_GB2312" w:hAnsi="宋体" w:eastAsia="仿宋_GB2312"/>
          <w:sz w:val="32"/>
          <w:szCs w:val="32"/>
        </w:rPr>
        <w:t xml:space="preserve">  等级证书应当载明运动员的姓名、性别、身份证号、运动项目、比赛成绩、比赛名称、时间和地点及证书编号等信息，盖审批单位公章或钢印。</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第二十六条</w:t>
      </w:r>
      <w:r>
        <w:rPr>
          <w:rFonts w:hint="eastAsia" w:ascii="仿宋_GB2312" w:hAnsi="宋体" w:eastAsia="仿宋_GB2312"/>
          <w:sz w:val="32"/>
          <w:szCs w:val="32"/>
        </w:rPr>
        <w:t xml:space="preserve">  一级运动员、二级运动员等级证书实行统一编号，编号方法执行《运动员技术等级证书编号方法》（附件2）的规定，三级运动员等级证书不实行统一编号。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第二十七条</w:t>
      </w:r>
      <w:r>
        <w:rPr>
          <w:rFonts w:hint="eastAsia" w:ascii="仿宋_GB2312" w:hAnsi="宋体" w:eastAsia="仿宋_GB2312"/>
          <w:sz w:val="32"/>
          <w:szCs w:val="32"/>
        </w:rPr>
        <w:t xml:space="preserve">  等级证书由体育总局统一设计、印制，免费提供。任何单位和个人不得收取任何费用。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第二十八条</w:t>
      </w:r>
      <w:r>
        <w:rPr>
          <w:rFonts w:hint="eastAsia" w:ascii="仿宋_GB2312" w:hAnsi="宋体" w:eastAsia="仿宋_GB2312"/>
          <w:sz w:val="32"/>
          <w:szCs w:val="32"/>
        </w:rPr>
        <w:t xml:space="preserve">  等级证书遗失或损坏的不予补办，所载信息以“等级查询系统”或审批单位文件公布的为准。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第二十九条</w:t>
      </w:r>
      <w:r>
        <w:rPr>
          <w:rFonts w:hint="eastAsia" w:ascii="仿宋_GB2312" w:hAnsi="宋体" w:eastAsia="仿宋_GB2312"/>
          <w:sz w:val="32"/>
          <w:szCs w:val="32"/>
        </w:rPr>
        <w:t xml:space="preserve">  省体育局根据各市级体育行政部门审批文件和体育总局“等级查询系统”运动员信息公布情况，发放空白等级证书。</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方正小标宋简体" w:hAnsi="宋体" w:eastAsia="方正小标宋简体"/>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第六章  监督检查和处罚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第三十条</w:t>
      </w:r>
      <w:r>
        <w:rPr>
          <w:rFonts w:hint="eastAsia" w:ascii="仿宋_GB2312" w:hAnsi="宋体" w:eastAsia="仿宋_GB2312"/>
          <w:sz w:val="32"/>
          <w:szCs w:val="32"/>
        </w:rPr>
        <w:t xml:space="preserve">  市级体育行政部门可依据本细则，结合本地区实际情况，自行制定《运动员技术等级管理实施细则》，报省体育局备案后实施。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sz w:val="32"/>
          <w:szCs w:val="32"/>
        </w:rPr>
      </w:pPr>
      <w:r>
        <w:rPr>
          <w:rFonts w:hint="eastAsia" w:ascii="仿宋_GB2312" w:hAnsi="宋体" w:eastAsia="仿宋_GB2312"/>
          <w:sz w:val="32"/>
          <w:szCs w:val="32"/>
        </w:rPr>
        <w:t>实施细则中应当明确二级运动员、三级运动员审批单位，申请、审核和审批程序、期限以及公示的方式和范围等。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第三十一条</w:t>
      </w:r>
      <w:r>
        <w:rPr>
          <w:rFonts w:hint="eastAsia" w:ascii="仿宋_GB2312" w:hAnsi="宋体" w:eastAsia="仿宋_GB2312"/>
          <w:sz w:val="32"/>
          <w:szCs w:val="32"/>
        </w:rPr>
        <w:t xml:space="preserve">  省体育局对全省范围内二级运动员、三级运动员的管理进行监督检查。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第三十二条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任何单位和个人发现违反本细则相关规定从事运动员等级有关活动的，有权举报。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审批单位应当公布接受举报的电话号码、来信地址、电子邮箱地址或传真号码等信息。接到举报后，应当及时核实、处理。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第三十三条</w:t>
      </w:r>
      <w:r>
        <w:rPr>
          <w:rFonts w:hint="eastAsia" w:ascii="仿宋_GB2312" w:hAnsi="宋体" w:eastAsia="仿宋_GB2312"/>
          <w:sz w:val="32"/>
          <w:szCs w:val="32"/>
        </w:rPr>
        <w:t xml:space="preserve">  违反本细则授予等级称号的，省体育局责成审批单位撤销已授予的等级称号。情节严重的，省体育局责成其进行整改，并暂停其3年以内的审批权。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暂停期间，审批权由省体育局代为行使。暂停期满后，根据整改情况，省体育局作出恢复审批权或延长暂停期限的决定。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第三十四条</w:t>
      </w:r>
      <w:r>
        <w:rPr>
          <w:rFonts w:hint="eastAsia" w:ascii="仿宋_GB2312" w:hAnsi="宋体" w:eastAsia="仿宋_GB2312"/>
          <w:sz w:val="32"/>
          <w:szCs w:val="32"/>
        </w:rPr>
        <w:t xml:space="preserve">  提供虚假申请材料的运动员，审批单位应当撤销已授予的等级称号，并可以作出3年内不受理其等级称号申请的决定。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第三十五条</w:t>
      </w:r>
      <w:r>
        <w:rPr>
          <w:rFonts w:hint="eastAsia" w:ascii="仿宋_GB2312" w:hAnsi="宋体" w:eastAsia="仿宋_GB2312"/>
          <w:sz w:val="32"/>
          <w:szCs w:val="32"/>
        </w:rPr>
        <w:t xml:space="preserve">  省体育局主办的全省性比赛，竞赛组织和管理由省体育局相关运动项目管理单位负责。因竞赛规程规则、竞赛组织等原因造成等级称号审批问题的，省体育局责成相关运动项目管理单位进行整改，情节严重的，在全省范围内暂停该比赛4年以内的等级称号的申请和审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第三十六条</w:t>
      </w:r>
      <w:r>
        <w:rPr>
          <w:rFonts w:hint="eastAsia" w:ascii="仿宋_GB2312" w:hAnsi="宋体" w:eastAsia="仿宋_GB2312"/>
          <w:sz w:val="32"/>
          <w:szCs w:val="32"/>
        </w:rPr>
        <w:t xml:space="preserve">  省体育局与教育厅共同主办的全省性比赛，竞赛组织、管理由省体育局相关运动项目管理单位参与。因竞赛规程规则、竞赛组织等原因造成等级称号审批问题的，省体育局与教育厅责成竞赛组织和管理单位进行整改，情节严重的，省体育局在全省范围内暂停该比赛4年以内的等级称号的申请和审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第三十七条</w:t>
      </w:r>
      <w:r>
        <w:rPr>
          <w:rFonts w:hint="eastAsia" w:ascii="仿宋_GB2312" w:hAnsi="宋体" w:eastAsia="仿宋_GB2312"/>
          <w:sz w:val="32"/>
          <w:szCs w:val="32"/>
        </w:rPr>
        <w:t xml:space="preserve">  市级体育行政部门应当加强对其主办比赛的组织和管理。因其主办比赛的竞赛规程规则、竞赛组织等原因造成等级称号审批问题的，省体育局责成其进行整改，情节严重的，省体育局可以暂停该比赛4年以内的等级称号授予资格。暂停期满后，根据整改情况，省体育局可以作出恢复授予资格或延长暂停期限的决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第三十八条</w:t>
      </w:r>
      <w:r>
        <w:rPr>
          <w:rFonts w:hint="eastAsia" w:ascii="仿宋_GB2312" w:hAnsi="宋体" w:eastAsia="仿宋_GB2312"/>
          <w:sz w:val="32"/>
          <w:szCs w:val="32"/>
        </w:rPr>
        <w:t xml:space="preserve">  审核单位或审批单位工作人员违反本细则规定，有下列情形之一的，由授权单位责令改正；情节严重的，工作人员所在单位对直接负责的主管人员和其他直接责任人员依法给予纪律处分：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（一）对符合条件的申请不予受理或不授予等级称号的；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（二）未说明不受理等级称号申请或不授予等级称号理由的；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（三）未按规定期限或程序完成审核或审批工作的；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（四）在审核或审批过程中参与弄虚作假的；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（五）违反本细则规定的其他情况的。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第三十九条</w:t>
      </w:r>
      <w:r>
        <w:rPr>
          <w:rFonts w:hint="eastAsia" w:ascii="仿宋_GB2312" w:hAnsi="宋体" w:eastAsia="仿宋_GB2312"/>
          <w:sz w:val="32"/>
          <w:szCs w:val="32"/>
        </w:rPr>
        <w:t xml:space="preserve">  审核、审批等级称号或实施监督检查，工作人员索取或收受他人财物或谋取其他利益，尚不构成犯罪的，依法给予纪律处分；构成犯罪的，依法追究刑事责任。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第四十条</w:t>
      </w:r>
      <w:r>
        <w:rPr>
          <w:rFonts w:hint="eastAsia" w:ascii="仿宋_GB2312" w:hAnsi="宋体" w:eastAsia="仿宋_GB2312"/>
          <w:sz w:val="32"/>
          <w:szCs w:val="32"/>
        </w:rPr>
        <w:t xml:space="preserve">  审核、审批等级称号以及颁发等级证书不得收取任何费用。擅自收费的，责令退还非法收取的费用；对直接负责的主管人员和其他直接责任人员依法给予纪律处分。</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第七章  附  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第四十一条</w:t>
      </w:r>
      <w:r>
        <w:rPr>
          <w:rFonts w:hint="eastAsia" w:ascii="仿宋_GB2312" w:hAnsi="宋体" w:eastAsia="仿宋_GB2312"/>
          <w:sz w:val="32"/>
          <w:szCs w:val="32"/>
        </w:rPr>
        <w:t xml:space="preserve">  陕西省各级体育行政部门根据等级称号管理实际情况，可自行修订体育总局制定的《运动员技术等级称号申请表》。运动员所用《运动员技术等级称号申请表》根据申请等级称号情况从相应审批单位咨询、申领。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2"/>
          <w:szCs w:val="32"/>
        </w:rPr>
      </w:pPr>
      <w:r>
        <w:rPr>
          <w:rFonts w:hint="eastAsia" w:ascii="黑体" w:hAnsi="黑体" w:eastAsia="黑体" w:cs="黑体"/>
          <w:sz w:val="30"/>
          <w:szCs w:val="30"/>
          <w:lang w:val="en-US" w:eastAsia="zh-CN"/>
        </w:rPr>
        <w:t>第四十二条</w:t>
      </w:r>
      <w:r>
        <w:rPr>
          <w:rFonts w:hint="eastAsia" w:ascii="仿宋_GB2312" w:hAnsi="宋体" w:eastAsia="仿宋_GB2312"/>
          <w:sz w:val="32"/>
          <w:szCs w:val="32"/>
        </w:rPr>
        <w:t xml:space="preserve">  本细则自2014年4月5日起施行，至2019年4月4日废止。</w:t>
      </w:r>
      <w:r>
        <w:rPr>
          <w:rFonts w:hint="eastAsia" w:ascii="仿宋_GB2312" w:eastAsia="仿宋_GB2312"/>
          <w:sz w:val="32"/>
          <w:szCs w:val="32"/>
        </w:rPr>
        <w:t>2010年3月15日</w:t>
      </w:r>
      <w:r>
        <w:rPr>
          <w:rFonts w:hint="eastAsia" w:ascii="仿宋_GB2312" w:hAnsi="宋体" w:eastAsia="仿宋_GB2312"/>
          <w:sz w:val="32"/>
          <w:szCs w:val="32"/>
        </w:rPr>
        <w:t>颁布</w:t>
      </w:r>
      <w:r>
        <w:rPr>
          <w:rFonts w:hint="eastAsia" w:ascii="仿宋_GB2312" w:eastAsia="仿宋_GB2312"/>
          <w:sz w:val="32"/>
          <w:szCs w:val="32"/>
        </w:rPr>
        <w:t>的《陕西省运动员技术等级管理细则》（陕体发</w:t>
      </w:r>
      <w:r>
        <w:rPr>
          <w:rFonts w:hint="eastAsia" w:ascii="仿宋_GB2312" w:eastAsia="仿宋_GB2312"/>
          <w:sz w:val="32"/>
        </w:rPr>
        <w:t>〔2010〕25号</w:t>
      </w:r>
      <w:r>
        <w:rPr>
          <w:rFonts w:hint="eastAsia" w:ascii="仿宋_GB2312" w:eastAsia="仿宋_GB2312"/>
          <w:sz w:val="32"/>
          <w:szCs w:val="32"/>
        </w:rPr>
        <w:t>）同时废止</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附件：1．运动员技术等级称号申请表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宋体" w:eastAsia="仿宋_GB2312"/>
          <w:sz w:val="32"/>
          <w:szCs w:val="32"/>
        </w:rPr>
      </w:pPr>
      <w:r>
        <w:rPr>
          <w:rFonts w:hint="eastAsia" w:ascii="仿宋_GB2312" w:hAnsi="宋体" w:eastAsia="仿宋_GB2312"/>
          <w:sz w:val="32"/>
          <w:szCs w:val="32"/>
        </w:rPr>
        <w:t>2．运动员技术等级证书编号方法</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p>
    <w:p>
      <w:pPr>
        <w:rPr>
          <w:rFonts w:hint="eastAsia" w:ascii="宋体" w:hAnsi="宋体"/>
          <w:b/>
          <w:sz w:val="32"/>
          <w:szCs w:val="32"/>
        </w:rPr>
      </w:pPr>
      <w:r>
        <w:rPr>
          <w:rFonts w:hint="eastAsia" w:ascii="黑体" w:hAnsi="宋体" w:eastAsia="黑体"/>
          <w:sz w:val="32"/>
          <w:szCs w:val="32"/>
        </w:rPr>
        <w:t>附件1</w:t>
      </w:r>
      <w:r>
        <w:rPr>
          <w:rFonts w:hint="eastAsia" w:ascii="黑体" w:hAnsi="宋体" w:eastAsia="黑体"/>
          <w:b/>
          <w:sz w:val="32"/>
          <w:szCs w:val="32"/>
        </w:rPr>
        <w:t xml:space="preserve">      </w:t>
      </w:r>
      <w:r>
        <w:rPr>
          <w:rFonts w:hint="eastAsia" w:ascii="宋体" w:hAnsi="宋体"/>
          <w:b/>
          <w:sz w:val="32"/>
          <w:szCs w:val="32"/>
        </w:rPr>
        <w:t xml:space="preserve">  </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运动员技术等级称号申请表</w:t>
      </w:r>
    </w:p>
    <w:p>
      <w:pPr>
        <w:ind w:firstLine="211" w:firstLineChars="100"/>
        <w:rPr>
          <w:rFonts w:hint="eastAsia" w:ascii="宋体" w:hAnsi="宋体"/>
          <w:b/>
          <w:szCs w:val="21"/>
        </w:rPr>
      </w:pPr>
      <w:r>
        <w:rPr>
          <w:rFonts w:hint="eastAsia" w:ascii="宋体" w:hAnsi="宋体"/>
          <w:b/>
          <w:szCs w:val="21"/>
        </w:rPr>
        <w:t>等级证书编号：</w:t>
      </w:r>
      <w:r>
        <w:rPr>
          <w:rFonts w:hint="eastAsia" w:ascii="宋体" w:hAnsi="宋体"/>
          <w:b/>
          <w:szCs w:val="21"/>
          <w:u w:val="single"/>
        </w:rPr>
        <w:t xml:space="preserve">                                              </w:t>
      </w:r>
      <w:r>
        <w:rPr>
          <w:rFonts w:hint="eastAsia" w:ascii="宋体" w:hAnsi="宋体"/>
          <w:b/>
          <w:szCs w:val="21"/>
        </w:rPr>
        <w:t>（由审批单位填写）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53"/>
        <w:gridCol w:w="1087"/>
        <w:gridCol w:w="568"/>
        <w:gridCol w:w="485"/>
        <w:gridCol w:w="224"/>
        <w:gridCol w:w="425"/>
        <w:gridCol w:w="438"/>
        <w:gridCol w:w="1054"/>
        <w:gridCol w:w="67"/>
        <w:gridCol w:w="987"/>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noWrap w:val="0"/>
            <w:vAlign w:val="center"/>
          </w:tcPr>
          <w:p>
            <w:pPr>
              <w:spacing w:line="320" w:lineRule="exact"/>
              <w:jc w:val="center"/>
              <w:rPr>
                <w:rFonts w:ascii="宋体" w:hAnsi="宋体"/>
                <w:b/>
                <w:szCs w:val="21"/>
              </w:rPr>
            </w:pPr>
            <w:r>
              <w:rPr>
                <w:rFonts w:hint="eastAsia" w:ascii="宋体" w:hAnsi="宋体"/>
                <w:b/>
                <w:szCs w:val="21"/>
              </w:rPr>
              <w:t>姓  名</w:t>
            </w:r>
          </w:p>
        </w:tc>
        <w:tc>
          <w:tcPr>
            <w:tcW w:w="1053" w:type="dxa"/>
            <w:noWrap w:val="0"/>
            <w:vAlign w:val="center"/>
          </w:tcPr>
          <w:p>
            <w:pPr>
              <w:spacing w:line="320" w:lineRule="exact"/>
              <w:jc w:val="center"/>
              <w:rPr>
                <w:rFonts w:ascii="宋体" w:hAnsi="宋体"/>
                <w:b/>
                <w:szCs w:val="21"/>
              </w:rPr>
            </w:pPr>
          </w:p>
        </w:tc>
        <w:tc>
          <w:tcPr>
            <w:tcW w:w="1087" w:type="dxa"/>
            <w:noWrap w:val="0"/>
            <w:vAlign w:val="center"/>
          </w:tcPr>
          <w:p>
            <w:pPr>
              <w:spacing w:line="320" w:lineRule="exact"/>
              <w:jc w:val="center"/>
              <w:rPr>
                <w:rFonts w:ascii="宋体" w:hAnsi="宋体"/>
                <w:b/>
                <w:szCs w:val="21"/>
              </w:rPr>
            </w:pPr>
            <w:r>
              <w:rPr>
                <w:rFonts w:hint="eastAsia" w:ascii="宋体" w:hAnsi="宋体"/>
                <w:b/>
                <w:szCs w:val="21"/>
              </w:rPr>
              <w:t>性  别</w:t>
            </w:r>
          </w:p>
        </w:tc>
        <w:tc>
          <w:tcPr>
            <w:tcW w:w="1053" w:type="dxa"/>
            <w:gridSpan w:val="2"/>
            <w:noWrap w:val="0"/>
            <w:vAlign w:val="center"/>
          </w:tcPr>
          <w:p>
            <w:pPr>
              <w:spacing w:line="320" w:lineRule="exact"/>
              <w:jc w:val="center"/>
              <w:rPr>
                <w:rFonts w:ascii="宋体" w:hAnsi="宋体"/>
                <w:b/>
                <w:szCs w:val="21"/>
              </w:rPr>
            </w:pPr>
          </w:p>
        </w:tc>
        <w:tc>
          <w:tcPr>
            <w:tcW w:w="1087" w:type="dxa"/>
            <w:gridSpan w:val="3"/>
            <w:noWrap w:val="0"/>
            <w:vAlign w:val="center"/>
          </w:tcPr>
          <w:p>
            <w:pPr>
              <w:spacing w:line="320" w:lineRule="exact"/>
              <w:jc w:val="center"/>
              <w:rPr>
                <w:rFonts w:ascii="宋体" w:hAnsi="宋体"/>
                <w:b/>
                <w:szCs w:val="21"/>
              </w:rPr>
            </w:pPr>
            <w:r>
              <w:rPr>
                <w:rFonts w:hint="eastAsia" w:ascii="宋体" w:hAnsi="宋体"/>
                <w:b/>
                <w:szCs w:val="21"/>
              </w:rPr>
              <w:t>民  族</w:t>
            </w:r>
          </w:p>
        </w:tc>
        <w:tc>
          <w:tcPr>
            <w:tcW w:w="1121" w:type="dxa"/>
            <w:gridSpan w:val="2"/>
            <w:noWrap w:val="0"/>
            <w:vAlign w:val="center"/>
          </w:tcPr>
          <w:p>
            <w:pPr>
              <w:spacing w:line="320" w:lineRule="exact"/>
              <w:jc w:val="center"/>
              <w:rPr>
                <w:rFonts w:ascii="宋体" w:hAnsi="宋体"/>
                <w:b/>
                <w:szCs w:val="21"/>
              </w:rPr>
            </w:pPr>
          </w:p>
        </w:tc>
        <w:tc>
          <w:tcPr>
            <w:tcW w:w="2041" w:type="dxa"/>
            <w:gridSpan w:val="2"/>
            <w:vMerge w:val="restart"/>
            <w:noWrap w:val="0"/>
            <w:vAlign w:val="center"/>
          </w:tcPr>
          <w:p>
            <w:pPr>
              <w:jc w:val="center"/>
              <w:rPr>
                <w:rFonts w:hint="eastAsia" w:ascii="宋体" w:hAnsi="宋体"/>
                <w:b/>
                <w:szCs w:val="21"/>
              </w:rPr>
            </w:pPr>
            <w:r>
              <w:rPr>
                <w:rFonts w:hint="eastAsia" w:ascii="宋体" w:hAnsi="宋体"/>
                <w:b/>
                <w:szCs w:val="21"/>
              </w:rPr>
              <w:t>照片</w:t>
            </w:r>
          </w:p>
          <w:p>
            <w:pPr>
              <w:jc w:val="center"/>
              <w:rPr>
                <w:rFonts w:ascii="宋体" w:hAnsi="宋体"/>
                <w:b/>
                <w:szCs w:val="21"/>
              </w:rPr>
            </w:pPr>
            <w:r>
              <w:rPr>
                <w:rFonts w:hint="eastAsia" w:ascii="宋体" w:hAnsi="宋体"/>
                <w:b/>
                <w:szCs w:val="21"/>
              </w:rPr>
              <w:t>（近期，彩色，</w:t>
            </w:r>
          </w:p>
          <w:p>
            <w:pPr>
              <w:jc w:val="center"/>
              <w:rPr>
                <w:rFonts w:ascii="宋体" w:hAnsi="宋体"/>
                <w:b/>
                <w:szCs w:val="21"/>
              </w:rPr>
            </w:pPr>
            <w:r>
              <w:rPr>
                <w:rFonts w:hint="eastAsia" w:ascii="宋体" w:hAnsi="宋体"/>
                <w:b/>
                <w:szCs w:val="21"/>
              </w:rPr>
              <w:t>免冠，小2寸）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086" w:type="dxa"/>
            <w:noWrap w:val="0"/>
            <w:vAlign w:val="center"/>
          </w:tcPr>
          <w:p>
            <w:pPr>
              <w:spacing w:line="320" w:lineRule="exact"/>
              <w:jc w:val="center"/>
              <w:rPr>
                <w:rFonts w:hint="eastAsia" w:ascii="宋体" w:hAnsi="宋体"/>
                <w:b/>
                <w:szCs w:val="21"/>
              </w:rPr>
            </w:pPr>
            <w:r>
              <w:rPr>
                <w:rFonts w:hint="eastAsia" w:ascii="宋体" w:hAnsi="宋体"/>
                <w:b/>
                <w:szCs w:val="21"/>
              </w:rPr>
              <w:t>身份证</w:t>
            </w:r>
          </w:p>
          <w:p>
            <w:pPr>
              <w:spacing w:line="320" w:lineRule="exact"/>
              <w:jc w:val="center"/>
              <w:rPr>
                <w:rFonts w:ascii="宋体" w:hAnsi="宋体"/>
                <w:b/>
                <w:szCs w:val="21"/>
              </w:rPr>
            </w:pPr>
            <w:r>
              <w:rPr>
                <w:rFonts w:hint="eastAsia" w:ascii="宋体" w:hAnsi="宋体"/>
                <w:b/>
                <w:szCs w:val="21"/>
              </w:rPr>
              <w:t>号  码</w:t>
            </w:r>
          </w:p>
        </w:tc>
        <w:tc>
          <w:tcPr>
            <w:tcW w:w="5401" w:type="dxa"/>
            <w:gridSpan w:val="9"/>
            <w:noWrap w:val="0"/>
            <w:vAlign w:val="center"/>
          </w:tcPr>
          <w:p>
            <w:pPr>
              <w:spacing w:line="320" w:lineRule="exact"/>
              <w:jc w:val="center"/>
              <w:rPr>
                <w:rFonts w:ascii="宋体" w:hAnsi="宋体"/>
                <w:b/>
                <w:szCs w:val="21"/>
              </w:rPr>
            </w:pPr>
          </w:p>
        </w:tc>
        <w:tc>
          <w:tcPr>
            <w:tcW w:w="2041" w:type="dxa"/>
            <w:gridSpan w:val="2"/>
            <w:vMerge w:val="continue"/>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noWrap w:val="0"/>
            <w:vAlign w:val="center"/>
          </w:tcPr>
          <w:p>
            <w:pPr>
              <w:spacing w:line="260" w:lineRule="exact"/>
              <w:jc w:val="center"/>
              <w:rPr>
                <w:rFonts w:hint="eastAsia" w:ascii="宋体" w:hAnsi="宋体"/>
                <w:b/>
                <w:szCs w:val="21"/>
              </w:rPr>
            </w:pPr>
            <w:r>
              <w:rPr>
                <w:rFonts w:hint="eastAsia" w:ascii="宋体" w:hAnsi="宋体"/>
                <w:b/>
                <w:szCs w:val="21"/>
              </w:rPr>
              <w:t>申  请</w:t>
            </w:r>
          </w:p>
          <w:p>
            <w:pPr>
              <w:spacing w:line="260" w:lineRule="exact"/>
              <w:jc w:val="center"/>
              <w:rPr>
                <w:rFonts w:hint="eastAsia" w:ascii="宋体" w:hAnsi="宋体"/>
                <w:b/>
                <w:szCs w:val="21"/>
              </w:rPr>
            </w:pPr>
            <w:r>
              <w:rPr>
                <w:rFonts w:hint="eastAsia" w:ascii="宋体" w:hAnsi="宋体"/>
                <w:b/>
                <w:szCs w:val="21"/>
              </w:rPr>
              <w:t>等  级</w:t>
            </w:r>
          </w:p>
          <w:p>
            <w:pPr>
              <w:spacing w:line="260" w:lineRule="exact"/>
              <w:jc w:val="center"/>
              <w:rPr>
                <w:rFonts w:ascii="宋体" w:hAnsi="宋体"/>
                <w:b/>
                <w:szCs w:val="21"/>
              </w:rPr>
            </w:pPr>
            <w:r>
              <w:rPr>
                <w:rFonts w:hint="eastAsia" w:ascii="宋体" w:hAnsi="宋体"/>
                <w:b/>
                <w:szCs w:val="21"/>
              </w:rPr>
              <w:t>称  号</w:t>
            </w:r>
          </w:p>
        </w:tc>
        <w:tc>
          <w:tcPr>
            <w:tcW w:w="5401" w:type="dxa"/>
            <w:gridSpan w:val="9"/>
            <w:noWrap w:val="0"/>
            <w:vAlign w:val="center"/>
          </w:tcPr>
          <w:p>
            <w:pPr>
              <w:spacing w:line="440" w:lineRule="exact"/>
              <w:jc w:val="left"/>
              <w:rPr>
                <w:rFonts w:ascii="宋体" w:hAnsi="宋体"/>
                <w:b/>
                <w:szCs w:val="21"/>
              </w:rPr>
            </w:pPr>
            <w:r>
              <w:rPr>
                <w:rFonts w:hint="eastAsia" w:ascii="宋体" w:hAnsi="宋体"/>
                <w:szCs w:val="21"/>
              </w:rPr>
              <w:t>一级运动员（  ）  二级运动员（  ）  三级运动员（  ）</w:t>
            </w:r>
          </w:p>
        </w:tc>
        <w:tc>
          <w:tcPr>
            <w:tcW w:w="2041" w:type="dxa"/>
            <w:gridSpan w:val="2"/>
            <w:vMerge w:val="continue"/>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noWrap w:val="0"/>
            <w:vAlign w:val="center"/>
          </w:tcPr>
          <w:p>
            <w:pPr>
              <w:spacing w:line="320" w:lineRule="exact"/>
              <w:jc w:val="center"/>
              <w:rPr>
                <w:rFonts w:hint="eastAsia" w:ascii="宋体" w:hAnsi="宋体"/>
                <w:b/>
                <w:szCs w:val="21"/>
              </w:rPr>
            </w:pPr>
            <w:r>
              <w:rPr>
                <w:rFonts w:hint="eastAsia" w:ascii="宋体" w:hAnsi="宋体"/>
                <w:b/>
                <w:szCs w:val="21"/>
              </w:rPr>
              <w:t>代  表</w:t>
            </w:r>
          </w:p>
          <w:p>
            <w:pPr>
              <w:spacing w:line="320" w:lineRule="exact"/>
              <w:jc w:val="center"/>
              <w:rPr>
                <w:rFonts w:ascii="宋体" w:hAnsi="宋体"/>
                <w:b/>
                <w:szCs w:val="21"/>
              </w:rPr>
            </w:pPr>
            <w:r>
              <w:rPr>
                <w:rFonts w:hint="eastAsia" w:ascii="宋体" w:hAnsi="宋体"/>
                <w:b/>
                <w:szCs w:val="21"/>
              </w:rPr>
              <w:t>地  区</w:t>
            </w:r>
          </w:p>
        </w:tc>
        <w:tc>
          <w:tcPr>
            <w:tcW w:w="2708" w:type="dxa"/>
            <w:gridSpan w:val="3"/>
            <w:noWrap w:val="0"/>
            <w:vAlign w:val="center"/>
          </w:tcPr>
          <w:p>
            <w:pPr>
              <w:spacing w:line="40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省（区、市）</w:t>
            </w:r>
          </w:p>
          <w:p>
            <w:pPr>
              <w:spacing w:line="400" w:lineRule="exact"/>
              <w:jc w:val="left"/>
              <w:rPr>
                <w:rFonts w:ascii="宋体" w:hAnsi="宋体"/>
                <w:b/>
                <w:szCs w:val="21"/>
              </w:rPr>
            </w:pPr>
            <w:r>
              <w:rPr>
                <w:rFonts w:hint="eastAsia" w:ascii="宋体" w:hAnsi="宋体"/>
                <w:szCs w:val="21"/>
                <w:u w:val="single"/>
              </w:rPr>
              <w:t xml:space="preserve">        </w:t>
            </w:r>
            <w:r>
              <w:rPr>
                <w:rFonts w:hint="eastAsia" w:ascii="宋体" w:hAnsi="宋体"/>
                <w:szCs w:val="21"/>
              </w:rPr>
              <w:t>市（地、州、盟）</w:t>
            </w:r>
          </w:p>
        </w:tc>
        <w:tc>
          <w:tcPr>
            <w:tcW w:w="1134" w:type="dxa"/>
            <w:gridSpan w:val="3"/>
            <w:noWrap w:val="0"/>
            <w:vAlign w:val="center"/>
          </w:tcPr>
          <w:p>
            <w:pPr>
              <w:spacing w:line="320" w:lineRule="exact"/>
              <w:jc w:val="center"/>
              <w:rPr>
                <w:rFonts w:hint="eastAsia" w:ascii="宋体" w:hAnsi="宋体"/>
                <w:b/>
                <w:szCs w:val="21"/>
              </w:rPr>
            </w:pPr>
            <w:r>
              <w:rPr>
                <w:rFonts w:hint="eastAsia" w:ascii="宋体" w:hAnsi="宋体"/>
                <w:b/>
                <w:szCs w:val="21"/>
              </w:rPr>
              <w:t>所  在 单  位</w:t>
            </w:r>
          </w:p>
        </w:tc>
        <w:tc>
          <w:tcPr>
            <w:tcW w:w="1559" w:type="dxa"/>
            <w:gridSpan w:val="3"/>
            <w:noWrap w:val="0"/>
            <w:vAlign w:val="center"/>
          </w:tcPr>
          <w:p>
            <w:pPr>
              <w:spacing w:line="320" w:lineRule="exact"/>
              <w:jc w:val="center"/>
              <w:rPr>
                <w:rFonts w:ascii="宋体" w:hAnsi="宋体"/>
                <w:b/>
                <w:szCs w:val="21"/>
              </w:rPr>
            </w:pPr>
          </w:p>
        </w:tc>
        <w:tc>
          <w:tcPr>
            <w:tcW w:w="2041" w:type="dxa"/>
            <w:gridSpan w:val="2"/>
            <w:vMerge w:val="continue"/>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1086" w:type="dxa"/>
            <w:noWrap w:val="0"/>
            <w:vAlign w:val="center"/>
          </w:tcPr>
          <w:p>
            <w:pPr>
              <w:spacing w:line="320" w:lineRule="exact"/>
              <w:jc w:val="center"/>
              <w:rPr>
                <w:rFonts w:ascii="宋体" w:hAnsi="宋体"/>
                <w:b/>
                <w:szCs w:val="21"/>
              </w:rPr>
            </w:pPr>
            <w:r>
              <w:rPr>
                <w:rFonts w:hint="eastAsia" w:ascii="宋体" w:hAnsi="宋体"/>
                <w:b/>
                <w:szCs w:val="21"/>
              </w:rPr>
              <w:t>大  项</w:t>
            </w:r>
          </w:p>
        </w:tc>
        <w:tc>
          <w:tcPr>
            <w:tcW w:w="2708" w:type="dxa"/>
            <w:gridSpan w:val="3"/>
            <w:noWrap w:val="0"/>
            <w:vAlign w:val="center"/>
          </w:tcPr>
          <w:p>
            <w:pPr>
              <w:spacing w:line="400" w:lineRule="exact"/>
              <w:jc w:val="left"/>
              <w:rPr>
                <w:rFonts w:ascii="宋体" w:hAnsi="宋体"/>
                <w:b/>
                <w:szCs w:val="21"/>
              </w:rPr>
            </w:pPr>
          </w:p>
        </w:tc>
        <w:tc>
          <w:tcPr>
            <w:tcW w:w="1134" w:type="dxa"/>
            <w:gridSpan w:val="3"/>
            <w:noWrap w:val="0"/>
            <w:vAlign w:val="center"/>
          </w:tcPr>
          <w:p>
            <w:pPr>
              <w:spacing w:line="320" w:lineRule="exact"/>
              <w:jc w:val="center"/>
              <w:rPr>
                <w:rFonts w:ascii="宋体" w:hAnsi="宋体"/>
                <w:b/>
                <w:szCs w:val="21"/>
              </w:rPr>
            </w:pPr>
            <w:r>
              <w:rPr>
                <w:rFonts w:hint="eastAsia" w:ascii="宋体" w:hAnsi="宋体"/>
                <w:b/>
                <w:szCs w:val="21"/>
              </w:rPr>
              <w:t>小  项</w:t>
            </w:r>
          </w:p>
        </w:tc>
        <w:tc>
          <w:tcPr>
            <w:tcW w:w="3600" w:type="dxa"/>
            <w:gridSpan w:val="5"/>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86" w:type="dxa"/>
            <w:noWrap w:val="0"/>
            <w:vAlign w:val="center"/>
          </w:tcPr>
          <w:p>
            <w:pPr>
              <w:spacing w:line="320" w:lineRule="exact"/>
              <w:jc w:val="center"/>
              <w:rPr>
                <w:rFonts w:hint="eastAsia" w:ascii="宋体" w:hAnsi="宋体"/>
                <w:b/>
                <w:szCs w:val="21"/>
              </w:rPr>
            </w:pPr>
            <w:r>
              <w:rPr>
                <w:rFonts w:hint="eastAsia" w:ascii="宋体" w:hAnsi="宋体"/>
                <w:b/>
                <w:szCs w:val="21"/>
              </w:rPr>
              <w:t>比  赛</w:t>
            </w:r>
          </w:p>
          <w:p>
            <w:pPr>
              <w:spacing w:line="320" w:lineRule="exact"/>
              <w:jc w:val="center"/>
              <w:rPr>
                <w:rFonts w:ascii="宋体" w:hAnsi="宋体"/>
                <w:b/>
                <w:szCs w:val="21"/>
              </w:rPr>
            </w:pPr>
            <w:r>
              <w:rPr>
                <w:rFonts w:hint="eastAsia" w:ascii="宋体" w:hAnsi="宋体"/>
                <w:b/>
                <w:szCs w:val="21"/>
              </w:rPr>
              <w:t>名  称</w:t>
            </w:r>
          </w:p>
        </w:tc>
        <w:tc>
          <w:tcPr>
            <w:tcW w:w="2708" w:type="dxa"/>
            <w:gridSpan w:val="3"/>
            <w:noWrap w:val="0"/>
            <w:vAlign w:val="center"/>
          </w:tcPr>
          <w:p>
            <w:pPr>
              <w:spacing w:line="320" w:lineRule="exact"/>
              <w:jc w:val="center"/>
              <w:rPr>
                <w:rFonts w:ascii="宋体" w:hAnsi="宋体"/>
                <w:b/>
                <w:szCs w:val="21"/>
              </w:rPr>
            </w:pPr>
          </w:p>
        </w:tc>
        <w:tc>
          <w:tcPr>
            <w:tcW w:w="1134" w:type="dxa"/>
            <w:gridSpan w:val="3"/>
            <w:noWrap w:val="0"/>
            <w:vAlign w:val="center"/>
          </w:tcPr>
          <w:p>
            <w:pPr>
              <w:spacing w:line="320" w:lineRule="exact"/>
              <w:jc w:val="center"/>
              <w:rPr>
                <w:rFonts w:hint="eastAsia" w:ascii="宋体" w:hAnsi="宋体"/>
                <w:b/>
                <w:szCs w:val="21"/>
              </w:rPr>
            </w:pPr>
            <w:r>
              <w:rPr>
                <w:rFonts w:hint="eastAsia" w:ascii="宋体" w:hAnsi="宋体"/>
                <w:b/>
                <w:szCs w:val="21"/>
              </w:rPr>
              <w:t>比  赛</w:t>
            </w:r>
          </w:p>
          <w:p>
            <w:pPr>
              <w:spacing w:line="320" w:lineRule="exact"/>
              <w:jc w:val="center"/>
              <w:rPr>
                <w:rFonts w:ascii="宋体" w:hAnsi="宋体"/>
                <w:b/>
                <w:szCs w:val="21"/>
              </w:rPr>
            </w:pPr>
            <w:r>
              <w:rPr>
                <w:rFonts w:hint="eastAsia" w:ascii="宋体" w:hAnsi="宋体"/>
                <w:b/>
                <w:szCs w:val="21"/>
              </w:rPr>
              <w:t>时  间</w:t>
            </w:r>
          </w:p>
        </w:tc>
        <w:tc>
          <w:tcPr>
            <w:tcW w:w="1492" w:type="dxa"/>
            <w:gridSpan w:val="2"/>
            <w:noWrap w:val="0"/>
            <w:vAlign w:val="center"/>
          </w:tcPr>
          <w:p>
            <w:pPr>
              <w:spacing w:line="320" w:lineRule="exact"/>
              <w:jc w:val="center"/>
              <w:rPr>
                <w:rFonts w:ascii="宋体" w:hAnsi="宋体"/>
                <w:b/>
                <w:szCs w:val="21"/>
              </w:rPr>
            </w:pPr>
          </w:p>
        </w:tc>
        <w:tc>
          <w:tcPr>
            <w:tcW w:w="1054"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比  赛</w:t>
            </w:r>
          </w:p>
          <w:p>
            <w:pPr>
              <w:spacing w:line="320" w:lineRule="exact"/>
              <w:jc w:val="center"/>
              <w:rPr>
                <w:rFonts w:ascii="宋体" w:hAnsi="宋体"/>
                <w:b/>
                <w:szCs w:val="21"/>
              </w:rPr>
            </w:pPr>
            <w:r>
              <w:rPr>
                <w:rFonts w:hint="eastAsia" w:ascii="宋体" w:hAnsi="宋体"/>
                <w:b/>
                <w:szCs w:val="21"/>
              </w:rPr>
              <w:t>地  点</w:t>
            </w:r>
          </w:p>
        </w:tc>
        <w:tc>
          <w:tcPr>
            <w:tcW w:w="1054" w:type="dxa"/>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086" w:type="dxa"/>
            <w:noWrap w:val="0"/>
            <w:vAlign w:val="center"/>
          </w:tcPr>
          <w:p>
            <w:pPr>
              <w:spacing w:line="320" w:lineRule="exact"/>
              <w:jc w:val="center"/>
              <w:rPr>
                <w:rFonts w:hint="eastAsia" w:ascii="宋体" w:hAnsi="宋体"/>
                <w:b/>
                <w:szCs w:val="21"/>
              </w:rPr>
            </w:pPr>
            <w:r>
              <w:rPr>
                <w:rFonts w:hint="eastAsia" w:ascii="宋体" w:hAnsi="宋体"/>
                <w:b/>
                <w:szCs w:val="21"/>
              </w:rPr>
              <w:t>比  赛</w:t>
            </w:r>
          </w:p>
          <w:p>
            <w:pPr>
              <w:spacing w:line="320" w:lineRule="exact"/>
              <w:jc w:val="center"/>
              <w:rPr>
                <w:rFonts w:hint="eastAsia" w:ascii="宋体" w:hAnsi="宋体"/>
                <w:b/>
                <w:szCs w:val="21"/>
              </w:rPr>
            </w:pPr>
            <w:r>
              <w:rPr>
                <w:rFonts w:hint="eastAsia" w:ascii="宋体" w:hAnsi="宋体"/>
                <w:b/>
                <w:szCs w:val="21"/>
              </w:rPr>
              <w:t>成  绩</w:t>
            </w:r>
          </w:p>
        </w:tc>
        <w:tc>
          <w:tcPr>
            <w:tcW w:w="2708" w:type="dxa"/>
            <w:gridSpan w:val="3"/>
            <w:noWrap w:val="0"/>
            <w:vAlign w:val="center"/>
          </w:tcPr>
          <w:p>
            <w:pPr>
              <w:spacing w:line="320" w:lineRule="exact"/>
              <w:jc w:val="center"/>
              <w:rPr>
                <w:rFonts w:ascii="宋体" w:hAnsi="宋体"/>
                <w:b/>
                <w:szCs w:val="21"/>
              </w:rPr>
            </w:pPr>
          </w:p>
        </w:tc>
        <w:tc>
          <w:tcPr>
            <w:tcW w:w="1134"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联系人</w:t>
            </w:r>
          </w:p>
          <w:p>
            <w:pPr>
              <w:spacing w:line="320" w:lineRule="exact"/>
              <w:jc w:val="center"/>
              <w:rPr>
                <w:rFonts w:hint="eastAsia" w:ascii="宋体" w:hAnsi="宋体"/>
                <w:b/>
                <w:szCs w:val="21"/>
              </w:rPr>
            </w:pPr>
            <w:r>
              <w:rPr>
                <w:rFonts w:hint="eastAsia" w:ascii="宋体" w:hAnsi="宋体"/>
                <w:b/>
                <w:szCs w:val="21"/>
              </w:rPr>
              <w:t>及手机</w:t>
            </w:r>
          </w:p>
        </w:tc>
        <w:tc>
          <w:tcPr>
            <w:tcW w:w="3600" w:type="dxa"/>
            <w:gridSpan w:val="5"/>
            <w:noWrap w:val="0"/>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8528" w:type="dxa"/>
            <w:gridSpan w:val="12"/>
            <w:noWrap w:val="0"/>
            <w:vAlign w:val="center"/>
          </w:tcPr>
          <w:p>
            <w:pPr>
              <w:spacing w:line="320" w:lineRule="exact"/>
              <w:jc w:val="center"/>
              <w:rPr>
                <w:rFonts w:hint="eastAsia" w:ascii="宋体" w:hAnsi="宋体"/>
                <w:b/>
                <w:szCs w:val="21"/>
              </w:rPr>
            </w:pPr>
            <w:r>
              <w:rPr>
                <w:rFonts w:hint="eastAsia" w:ascii="宋体" w:hAnsi="宋体"/>
                <w:b/>
                <w:szCs w:val="21"/>
              </w:rPr>
              <w:t>有效身份证明复印件</w:t>
            </w:r>
          </w:p>
          <w:p>
            <w:pPr>
              <w:spacing w:line="320" w:lineRule="exact"/>
              <w:jc w:val="center"/>
              <w:rPr>
                <w:rFonts w:ascii="宋体" w:hAnsi="宋体"/>
                <w:b/>
                <w:szCs w:val="21"/>
              </w:rPr>
            </w:pPr>
            <w:r>
              <w:rPr>
                <w:rFonts w:hint="eastAsia" w:ascii="宋体" w:hAnsi="宋体"/>
                <w:b/>
                <w:szCs w:val="21"/>
              </w:rPr>
              <w:t>（带证件号码片面）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exact"/>
          <w:jc w:val="center"/>
        </w:trPr>
        <w:tc>
          <w:tcPr>
            <w:tcW w:w="8528" w:type="dxa"/>
            <w:gridSpan w:val="12"/>
            <w:noWrap w:val="0"/>
            <w:vAlign w:val="top"/>
          </w:tcPr>
          <w:p>
            <w:pPr>
              <w:spacing w:line="320" w:lineRule="exact"/>
              <w:rPr>
                <w:rFonts w:hint="eastAsia" w:ascii="宋体" w:hAnsi="宋体"/>
                <w:b/>
                <w:szCs w:val="21"/>
              </w:rPr>
            </w:pPr>
            <w:r>
              <w:rPr>
                <w:rFonts w:hint="eastAsia" w:ascii="宋体" w:hAnsi="宋体"/>
                <w:b/>
                <w:szCs w:val="21"/>
              </w:rPr>
              <w:t>申请单位意见：</w:t>
            </w: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ind w:right="420" w:firstLine="5561" w:firstLineChars="2638"/>
              <w:rPr>
                <w:rFonts w:hint="eastAsia" w:ascii="宋体" w:hAnsi="宋体"/>
                <w:b/>
                <w:szCs w:val="21"/>
              </w:rPr>
            </w:pPr>
            <w:r>
              <w:rPr>
                <w:rFonts w:hint="eastAsia" w:ascii="宋体" w:hAnsi="宋体"/>
                <w:b/>
                <w:szCs w:val="21"/>
              </w:rPr>
              <w:t>公章</w:t>
            </w:r>
          </w:p>
          <w:p>
            <w:pPr>
              <w:spacing w:line="320" w:lineRule="exact"/>
              <w:jc w:val="right"/>
              <w:rPr>
                <w:rFonts w:hint="eastAsia" w:ascii="宋体" w:hAnsi="宋体"/>
                <w:b/>
                <w:szCs w:val="21"/>
              </w:rPr>
            </w:pPr>
          </w:p>
          <w:p>
            <w:pPr>
              <w:wordWrap w:val="0"/>
              <w:spacing w:line="320" w:lineRule="exact"/>
              <w:jc w:val="right"/>
              <w:rPr>
                <w:rFonts w:ascii="宋体" w:hAnsi="宋体"/>
                <w:b/>
                <w:szCs w:val="21"/>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exact"/>
          <w:jc w:val="center"/>
        </w:trPr>
        <w:tc>
          <w:tcPr>
            <w:tcW w:w="4503" w:type="dxa"/>
            <w:gridSpan w:val="6"/>
            <w:noWrap w:val="0"/>
            <w:vAlign w:val="top"/>
          </w:tcPr>
          <w:p>
            <w:pPr>
              <w:spacing w:line="320" w:lineRule="exact"/>
              <w:rPr>
                <w:rFonts w:hint="eastAsia" w:ascii="宋体" w:hAnsi="宋体"/>
                <w:b/>
                <w:szCs w:val="21"/>
              </w:rPr>
            </w:pPr>
            <w:r>
              <w:rPr>
                <w:rFonts w:hint="eastAsia" w:ascii="宋体" w:hAnsi="宋体"/>
                <w:b/>
                <w:szCs w:val="21"/>
              </w:rPr>
              <w:t>市级体育行政部门意见：</w:t>
            </w: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ind w:firstLine="1569" w:firstLineChars="744"/>
              <w:rPr>
                <w:rFonts w:hint="eastAsia" w:ascii="宋体" w:hAnsi="宋体"/>
                <w:b/>
                <w:szCs w:val="21"/>
              </w:rPr>
            </w:pPr>
            <w:r>
              <w:rPr>
                <w:rFonts w:hint="eastAsia" w:ascii="宋体" w:hAnsi="宋体"/>
                <w:b/>
                <w:szCs w:val="21"/>
              </w:rPr>
              <w:t>公章</w:t>
            </w:r>
          </w:p>
          <w:p>
            <w:pPr>
              <w:spacing w:line="320" w:lineRule="exact"/>
              <w:jc w:val="right"/>
              <w:rPr>
                <w:rFonts w:hint="eastAsia" w:ascii="宋体" w:hAnsi="宋体"/>
                <w:b/>
                <w:szCs w:val="21"/>
              </w:rPr>
            </w:pPr>
          </w:p>
          <w:p>
            <w:pPr>
              <w:spacing w:line="320" w:lineRule="exact"/>
              <w:jc w:val="right"/>
              <w:rPr>
                <w:rFonts w:hint="eastAsia" w:ascii="宋体" w:hAnsi="宋体"/>
                <w:b/>
                <w:szCs w:val="21"/>
              </w:rPr>
            </w:pPr>
            <w:r>
              <w:rPr>
                <w:rFonts w:hint="eastAsia" w:ascii="宋体" w:hAnsi="宋体"/>
                <w:b/>
                <w:szCs w:val="21"/>
              </w:rPr>
              <w:t xml:space="preserve">        年      月      日</w:t>
            </w:r>
          </w:p>
        </w:tc>
        <w:tc>
          <w:tcPr>
            <w:tcW w:w="4025" w:type="dxa"/>
            <w:gridSpan w:val="6"/>
            <w:noWrap w:val="0"/>
            <w:vAlign w:val="top"/>
          </w:tcPr>
          <w:p>
            <w:pPr>
              <w:spacing w:line="320" w:lineRule="exact"/>
              <w:rPr>
                <w:rFonts w:hint="eastAsia" w:ascii="宋体" w:hAnsi="宋体"/>
                <w:b/>
                <w:szCs w:val="21"/>
              </w:rPr>
            </w:pPr>
            <w:r>
              <w:rPr>
                <w:rFonts w:hint="eastAsia" w:ascii="宋体" w:hAnsi="宋体"/>
                <w:b/>
                <w:szCs w:val="21"/>
              </w:rPr>
              <w:t>陕西省运动项目管理单位意见：</w:t>
            </w: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ind w:firstLine="1048" w:firstLineChars="497"/>
              <w:rPr>
                <w:rFonts w:hint="eastAsia" w:ascii="宋体" w:hAnsi="宋体"/>
                <w:b/>
                <w:szCs w:val="21"/>
              </w:rPr>
            </w:pPr>
            <w:r>
              <w:rPr>
                <w:rFonts w:hint="eastAsia" w:ascii="宋体" w:hAnsi="宋体"/>
                <w:b/>
                <w:szCs w:val="21"/>
              </w:rPr>
              <w:t>公章</w:t>
            </w:r>
          </w:p>
          <w:p>
            <w:pPr>
              <w:spacing w:line="320" w:lineRule="exact"/>
              <w:jc w:val="right"/>
              <w:rPr>
                <w:rFonts w:hint="eastAsia" w:ascii="宋体" w:hAnsi="宋体"/>
                <w:b/>
                <w:szCs w:val="21"/>
              </w:rPr>
            </w:pPr>
          </w:p>
          <w:p>
            <w:pPr>
              <w:spacing w:line="320" w:lineRule="exact"/>
              <w:jc w:val="right"/>
              <w:rPr>
                <w:rFonts w:ascii="宋体" w:hAnsi="宋体"/>
                <w:b/>
                <w:szCs w:val="21"/>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exact"/>
          <w:jc w:val="center"/>
        </w:trPr>
        <w:tc>
          <w:tcPr>
            <w:tcW w:w="8528" w:type="dxa"/>
            <w:gridSpan w:val="12"/>
            <w:noWrap w:val="0"/>
            <w:vAlign w:val="top"/>
          </w:tcPr>
          <w:p>
            <w:pPr>
              <w:spacing w:line="320" w:lineRule="exact"/>
              <w:rPr>
                <w:rFonts w:hint="eastAsia" w:ascii="宋体" w:hAnsi="宋体"/>
                <w:b/>
                <w:szCs w:val="21"/>
              </w:rPr>
            </w:pPr>
            <w:r>
              <w:rPr>
                <w:rFonts w:hint="eastAsia" w:ascii="宋体" w:hAnsi="宋体"/>
                <w:b/>
                <w:szCs w:val="21"/>
              </w:rPr>
              <w:t>陕西省体育局意见：</w:t>
            </w: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rPr>
                <w:rFonts w:hint="eastAsia" w:ascii="宋体" w:hAnsi="宋体"/>
                <w:b/>
                <w:szCs w:val="21"/>
              </w:rPr>
            </w:pPr>
          </w:p>
          <w:p>
            <w:pPr>
              <w:spacing w:line="320" w:lineRule="exact"/>
              <w:ind w:right="420" w:firstLine="5583" w:firstLineChars="2648"/>
              <w:rPr>
                <w:rFonts w:hint="eastAsia" w:ascii="宋体" w:hAnsi="宋体"/>
                <w:b/>
                <w:szCs w:val="21"/>
              </w:rPr>
            </w:pPr>
            <w:r>
              <w:rPr>
                <w:rFonts w:hint="eastAsia" w:ascii="宋体" w:hAnsi="宋体"/>
                <w:b/>
                <w:szCs w:val="21"/>
              </w:rPr>
              <w:t>公章</w:t>
            </w:r>
          </w:p>
          <w:p>
            <w:pPr>
              <w:spacing w:line="320" w:lineRule="exact"/>
              <w:jc w:val="right"/>
              <w:rPr>
                <w:rFonts w:hint="eastAsia" w:ascii="宋体" w:hAnsi="宋体"/>
                <w:b/>
                <w:szCs w:val="21"/>
              </w:rPr>
            </w:pPr>
          </w:p>
          <w:p>
            <w:pPr>
              <w:spacing w:line="320" w:lineRule="exact"/>
              <w:jc w:val="right"/>
              <w:rPr>
                <w:rFonts w:ascii="宋体" w:hAnsi="宋体"/>
                <w:b/>
                <w:szCs w:val="21"/>
              </w:rPr>
            </w:pPr>
            <w:r>
              <w:rPr>
                <w:rFonts w:hint="eastAsia" w:ascii="宋体" w:hAnsi="宋体"/>
                <w:b/>
                <w:szCs w:val="21"/>
              </w:rPr>
              <w:t xml:space="preserve">        年      月      日</w:t>
            </w:r>
          </w:p>
        </w:tc>
      </w:tr>
    </w:tbl>
    <w:p>
      <w:pPr>
        <w:spacing w:line="360" w:lineRule="exact"/>
        <w:ind w:firstLine="210" w:firstLineChars="100"/>
        <w:jc w:val="left"/>
        <w:rPr>
          <w:rFonts w:hint="eastAsia" w:ascii="宋体" w:hAnsi="宋体"/>
          <w:szCs w:val="21"/>
        </w:rPr>
      </w:pPr>
      <w:r>
        <w:rPr>
          <w:rFonts w:hint="eastAsia" w:ascii="宋体" w:hAnsi="宋体"/>
          <w:szCs w:val="21"/>
        </w:rPr>
        <w:t>注：1．本申请表请在A4纸上双面打印。</w:t>
      </w:r>
    </w:p>
    <w:p>
      <w:pPr>
        <w:spacing w:line="360" w:lineRule="exact"/>
        <w:ind w:firstLine="630" w:firstLineChars="300"/>
        <w:jc w:val="left"/>
        <w:rPr>
          <w:rFonts w:hint="eastAsia" w:ascii="宋体" w:hAnsi="宋体"/>
          <w:szCs w:val="21"/>
        </w:rPr>
      </w:pPr>
      <w:r>
        <w:rPr>
          <w:rFonts w:hint="eastAsia" w:ascii="宋体" w:hAnsi="宋体"/>
          <w:szCs w:val="21"/>
        </w:rPr>
        <w:t>2．本表一式两份，照片和盖章部分不得为复印。</w:t>
      </w:r>
    </w:p>
    <w:p>
      <w:pPr>
        <w:spacing w:line="360" w:lineRule="exact"/>
        <w:ind w:firstLine="630" w:firstLineChars="300"/>
        <w:jc w:val="left"/>
        <w:rPr>
          <w:rFonts w:hint="eastAsia" w:ascii="宋体" w:hAnsi="宋体"/>
          <w:szCs w:val="21"/>
        </w:rPr>
      </w:pPr>
      <w:r>
        <w:rPr>
          <w:rFonts w:hint="eastAsia" w:ascii="宋体" w:hAnsi="宋体"/>
          <w:szCs w:val="21"/>
        </w:rPr>
        <w:t>3．提交申请表时，请另附两张同申请表所贴一致的照片，用于制作等级证书。</w:t>
      </w:r>
    </w:p>
    <w:p>
      <w:pPr>
        <w:spacing w:line="360" w:lineRule="exact"/>
        <w:ind w:firstLine="630" w:firstLineChars="300"/>
        <w:jc w:val="left"/>
        <w:rPr>
          <w:rFonts w:hint="eastAsia" w:ascii="宋体" w:hAnsi="宋体"/>
          <w:szCs w:val="21"/>
        </w:rPr>
      </w:pPr>
      <w:r>
        <w:rPr>
          <w:rFonts w:hint="eastAsia" w:ascii="宋体" w:hAnsi="宋体"/>
          <w:szCs w:val="21"/>
        </w:rPr>
        <w:t>4．各单位盖公章时，必须填写盖章日期，不填写日期的视为无效。</w:t>
      </w:r>
    </w:p>
    <w:p>
      <w:pPr>
        <w:rPr>
          <w:rFonts w:hint="eastAsia" w:ascii="黑体" w:eastAsia="黑体"/>
          <w:sz w:val="32"/>
          <w:szCs w:val="32"/>
        </w:rPr>
      </w:pPr>
      <w:r>
        <w:rPr>
          <w:rFonts w:hint="eastAsia" w:ascii="黑体" w:eastAsia="黑体"/>
          <w:sz w:val="32"/>
          <w:szCs w:val="32"/>
        </w:rPr>
        <w:t xml:space="preserve">附件2      </w:t>
      </w:r>
    </w:p>
    <w:p>
      <w:pPr>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运动员技术等级证书编号方法</w:t>
      </w:r>
    </w:p>
    <w:p>
      <w:pPr>
        <w:spacing w:line="400" w:lineRule="exact"/>
        <w:jc w:val="center"/>
        <w:rPr>
          <w:rFonts w:hint="eastAsia" w:ascii="方正小标宋简体" w:eastAsia="方正小标宋简体"/>
          <w:sz w:val="32"/>
          <w:szCs w:val="32"/>
        </w:rPr>
      </w:pP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全国范围内运动员技术等级证书实行统一编号，方法如下：</w:t>
      </w:r>
    </w:p>
    <w:p>
      <w:pPr>
        <w:spacing w:line="610" w:lineRule="exact"/>
        <w:ind w:firstLine="640" w:firstLineChars="200"/>
        <w:rPr>
          <w:rFonts w:hint="eastAsia" w:ascii="黑体" w:hAnsi="宋体" w:eastAsia="黑体"/>
          <w:sz w:val="32"/>
          <w:szCs w:val="32"/>
        </w:rPr>
      </w:pPr>
      <w:r>
        <w:rPr>
          <w:rFonts w:hint="eastAsia" w:ascii="黑体" w:hAnsi="宋体" w:eastAsia="黑体"/>
          <w:sz w:val="32"/>
          <w:szCs w:val="32"/>
        </w:rPr>
        <w:t>一、国际级运</w:t>
      </w:r>
      <w:bookmarkStart w:id="0" w:name="_GoBack"/>
      <w:bookmarkEnd w:id="0"/>
      <w:r>
        <w:rPr>
          <w:rFonts w:hint="eastAsia" w:ascii="黑体" w:hAnsi="宋体" w:eastAsia="黑体"/>
          <w:sz w:val="32"/>
          <w:szCs w:val="32"/>
        </w:rPr>
        <w:t>动健将证书编号共8位。</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前4位，为审批年份。</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第5-8位，为运动员在该年度的审批顺序号。</w:t>
      </w:r>
    </w:p>
    <w:p>
      <w:pPr>
        <w:spacing w:line="610" w:lineRule="exact"/>
        <w:ind w:firstLine="640" w:firstLineChars="200"/>
        <w:rPr>
          <w:rFonts w:hint="eastAsia" w:ascii="黑体" w:hAnsi="宋体" w:eastAsia="黑体"/>
          <w:sz w:val="32"/>
          <w:szCs w:val="32"/>
        </w:rPr>
      </w:pPr>
      <w:r>
        <w:rPr>
          <w:rFonts w:hint="eastAsia" w:ascii="黑体" w:hAnsi="宋体" w:eastAsia="黑体"/>
          <w:sz w:val="32"/>
          <w:szCs w:val="32"/>
        </w:rPr>
        <w:t>二、运动健将证书编号共9位。</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前4位，为审批年份。</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第5位，为运动健将代码“0”。</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第6-9位，为运动员在该年度的审批顺序号。</w:t>
      </w:r>
    </w:p>
    <w:p>
      <w:pPr>
        <w:spacing w:line="610" w:lineRule="exact"/>
        <w:ind w:firstLine="640" w:firstLineChars="200"/>
        <w:rPr>
          <w:rFonts w:hint="eastAsia" w:ascii="黑体" w:hAnsi="宋体" w:eastAsia="黑体"/>
          <w:sz w:val="32"/>
          <w:szCs w:val="32"/>
        </w:rPr>
      </w:pPr>
      <w:r>
        <w:rPr>
          <w:rFonts w:hint="eastAsia" w:ascii="黑体" w:hAnsi="宋体" w:eastAsia="黑体"/>
          <w:sz w:val="32"/>
          <w:szCs w:val="32"/>
        </w:rPr>
        <w:t>三、一级运动员证书编号共13位。</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前4位，为审批年份。</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第5-8位，为一级运动员审批单位代码。</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第9位，为一级运动员代码“1”。</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第10-13位，为运动员在该年度的审批顺序号。</w:t>
      </w:r>
    </w:p>
    <w:p>
      <w:pPr>
        <w:spacing w:line="610" w:lineRule="exact"/>
        <w:ind w:firstLine="640" w:firstLineChars="200"/>
        <w:rPr>
          <w:rFonts w:hint="eastAsia" w:ascii="黑体" w:hAnsi="宋体" w:eastAsia="黑体"/>
          <w:sz w:val="32"/>
          <w:szCs w:val="32"/>
        </w:rPr>
      </w:pPr>
      <w:r>
        <w:rPr>
          <w:rFonts w:hint="eastAsia" w:ascii="黑体" w:hAnsi="宋体" w:eastAsia="黑体"/>
          <w:sz w:val="32"/>
          <w:szCs w:val="32"/>
        </w:rPr>
        <w:t>四、二级运动员证书编号共13位。</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前4位，为审批年份。</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第5-8位，为二级运动员审批单位代码。</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第9位，为二级运动员代码“2”。</w:t>
      </w:r>
    </w:p>
    <w:p>
      <w:pPr>
        <w:spacing w:line="61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第10-13为，为运动员在该年度的审批顺序号。</w:t>
      </w:r>
    </w:p>
    <w:p>
      <w:pPr>
        <w:spacing w:line="610" w:lineRule="exact"/>
        <w:ind w:firstLine="640" w:firstLineChars="200"/>
        <w:rPr>
          <w:rFonts w:hint="eastAsia" w:ascii="黑体" w:hAnsi="宋体" w:eastAsia="黑体"/>
          <w:sz w:val="32"/>
          <w:szCs w:val="32"/>
        </w:rPr>
      </w:pPr>
      <w:r>
        <w:rPr>
          <w:rFonts w:hint="eastAsia" w:ascii="黑体" w:hAnsi="宋体" w:eastAsia="黑体"/>
          <w:sz w:val="32"/>
          <w:szCs w:val="32"/>
        </w:rPr>
        <w:t>五、三级运动员不实行全国统一编号。</w:t>
      </w:r>
    </w:p>
    <w:p>
      <w:pPr>
        <w:spacing w:line="610" w:lineRule="exact"/>
        <w:ind w:left="1" w:firstLine="627" w:firstLineChars="196"/>
        <w:rPr>
          <w:rFonts w:hint="eastAsia" w:ascii="仿宋_GB2312" w:hAnsi="宋体" w:eastAsia="仿宋_GB2312"/>
          <w:sz w:val="32"/>
          <w:szCs w:val="32"/>
        </w:rPr>
      </w:pPr>
      <w:r>
        <w:rPr>
          <w:rFonts w:hint="eastAsia" w:ascii="仿宋_GB2312" w:hAnsi="宋体" w:eastAsia="仿宋_GB2312"/>
          <w:sz w:val="32"/>
          <w:szCs w:val="32"/>
        </w:rPr>
        <w:t>注：1．审批年份以等级称号正式授予文件的成文日期中的年份为准。</w:t>
      </w:r>
    </w:p>
    <w:p>
      <w:pPr>
        <w:spacing w:line="610" w:lineRule="exact"/>
        <w:ind w:left="1" w:firstLine="640" w:firstLineChars="200"/>
        <w:rPr>
          <w:rFonts w:hint="eastAsia" w:ascii="仿宋_GB2312" w:hAnsi="宋体" w:eastAsia="仿宋_GB2312"/>
          <w:sz w:val="32"/>
          <w:szCs w:val="32"/>
        </w:rPr>
      </w:pPr>
      <w:r>
        <w:rPr>
          <w:rFonts w:hint="eastAsia" w:ascii="仿宋_GB2312" w:hAnsi="宋体" w:eastAsia="仿宋_GB2312"/>
          <w:sz w:val="32"/>
          <w:szCs w:val="32"/>
        </w:rPr>
        <w:t>2．一级运动员和二级运动员审批单位代码由总局另行公布。</w:t>
      </w:r>
    </w:p>
    <w:p>
      <w:pPr>
        <w:spacing w:line="360" w:lineRule="exact"/>
        <w:ind w:firstLine="630" w:firstLineChars="300"/>
        <w:jc w:val="left"/>
        <w:rPr>
          <w:rFonts w:hint="eastAsia" w:ascii="宋体" w:hAnsi="宋体"/>
          <w:szCs w:val="21"/>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2A24256"/>
    <w:rsid w:val="04B679C3"/>
    <w:rsid w:val="080F63D8"/>
    <w:rsid w:val="09341458"/>
    <w:rsid w:val="0B0912D7"/>
    <w:rsid w:val="152D2DCA"/>
    <w:rsid w:val="1DEC284C"/>
    <w:rsid w:val="1E6523AC"/>
    <w:rsid w:val="22440422"/>
    <w:rsid w:val="2D02628A"/>
    <w:rsid w:val="31A15F24"/>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DC34279"/>
    <w:rsid w:val="608816D1"/>
    <w:rsid w:val="60EF4E7F"/>
    <w:rsid w:val="665233C1"/>
    <w:rsid w:val="6AD9688B"/>
    <w:rsid w:val="6D0E3F22"/>
    <w:rsid w:val="7B822CD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uiPriority w:val="0"/>
    <w:rPr>
      <w:b/>
      <w:bCs/>
    </w:rPr>
  </w:style>
  <w:style w:type="character" w:styleId="11">
    <w:name w:val="Strong"/>
    <w:basedOn w:val="10"/>
    <w:qFormat/>
    <w:uiPriority w:val="22"/>
    <w:rPr>
      <w:b/>
      <w:bCs/>
    </w:rPr>
  </w:style>
  <w:style w:type="character" w:styleId="12">
    <w:name w:val="Hyperlink"/>
    <w:uiPriority w:val="0"/>
    <w:rPr>
      <w:color w:val="0000FF"/>
      <w:u w:val="single"/>
    </w:rPr>
  </w:style>
  <w:style w:type="character" w:styleId="13">
    <w:name w:val="annotation reference"/>
    <w:basedOn w:val="10"/>
    <w:uiPriority w:val="0"/>
    <w:rPr>
      <w:sz w:val="21"/>
      <w:szCs w:val="21"/>
    </w:rPr>
  </w:style>
  <w:style w:type="character" w:customStyle="1" w:styleId="14">
    <w:name w:val="批注框文本 字符"/>
    <w:basedOn w:val="10"/>
    <w:link w:val="4"/>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0"/>
    <w:link w:val="2"/>
    <w:uiPriority w:val="0"/>
    <w:rPr>
      <w:rFonts w:asciiTheme="minorHAnsi" w:hAnsiTheme="minorHAnsi" w:eastAsiaTheme="minorEastAsia" w:cstheme="minorBidi"/>
      <w:kern w:val="2"/>
      <w:sz w:val="21"/>
      <w:szCs w:val="24"/>
    </w:rPr>
  </w:style>
  <w:style w:type="character" w:customStyle="1" w:styleId="18">
    <w:name w:val="批注主题 字符"/>
    <w:basedOn w:val="17"/>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0</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2022-08-24T04:38:20Z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