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05D9" w14:textId="77777777" w:rsidR="00FE3510" w:rsidRDefault="00FE3510" w:rsidP="00FE3510">
      <w:pPr>
        <w:jc w:val="center"/>
        <w:rPr>
          <w:rFonts w:ascii="宋体" w:hAnsi="宋体" w:cs="宋体"/>
          <w:sz w:val="44"/>
          <w:szCs w:val="44"/>
        </w:rPr>
      </w:pPr>
    </w:p>
    <w:p w14:paraId="36034C25" w14:textId="77777777" w:rsidR="00FE3510" w:rsidRDefault="00FE3510" w:rsidP="00FE3510">
      <w:pPr>
        <w:jc w:val="center"/>
        <w:rPr>
          <w:rFonts w:ascii="宋体" w:hAnsi="宋体" w:cs="宋体"/>
          <w:sz w:val="44"/>
          <w:szCs w:val="44"/>
        </w:rPr>
      </w:pPr>
    </w:p>
    <w:p w14:paraId="35C4D938" w14:textId="77777777" w:rsidR="00BE0057" w:rsidRDefault="00057515" w:rsidP="00FE3510">
      <w:pPr>
        <w:jc w:val="center"/>
        <w:rPr>
          <w:rFonts w:ascii="宋体" w:hAnsi="宋体" w:cs="宋体"/>
          <w:b/>
          <w:bCs/>
          <w:color w:val="333333"/>
          <w:sz w:val="44"/>
          <w:szCs w:val="44"/>
          <w:shd w:val="clear" w:color="auto" w:fill="FFFFFF"/>
        </w:rPr>
      </w:pPr>
      <w:r w:rsidRPr="00057515">
        <w:rPr>
          <w:rFonts w:ascii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陕西省人民政府关于公布全省征收</w:t>
      </w:r>
      <w:proofErr w:type="gramStart"/>
      <w:r w:rsidRPr="00057515">
        <w:rPr>
          <w:rFonts w:ascii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农用地区片综合</w:t>
      </w:r>
      <w:proofErr w:type="gramEnd"/>
      <w:r w:rsidRPr="00057515">
        <w:rPr>
          <w:rFonts w:ascii="宋体" w:hAnsi="宋体" w:cs="宋体" w:hint="eastAsia"/>
          <w:b/>
          <w:bCs/>
          <w:color w:val="333333"/>
          <w:sz w:val="44"/>
          <w:szCs w:val="44"/>
          <w:shd w:val="clear" w:color="auto" w:fill="FFFFFF"/>
        </w:rPr>
        <w:t>地价的通知</w:t>
      </w:r>
    </w:p>
    <w:p w14:paraId="0FCD00E8" w14:textId="144E35E8" w:rsidR="00FE3510" w:rsidRDefault="00FE3510" w:rsidP="00FE3510">
      <w:pPr>
        <w:jc w:val="center"/>
        <w:rPr>
          <w:rFonts w:ascii="楷体_GB2312" w:eastAsia="楷体_GB2312" w:hAnsi="楷体_GB2312" w:cs="楷体_GB2312"/>
          <w:color w:val="333333"/>
          <w:sz w:val="32"/>
          <w:szCs w:val="32"/>
          <w:shd w:val="clear" w:color="auto" w:fill="FFFFFF"/>
        </w:rPr>
      </w:pPr>
      <w:proofErr w:type="gramStart"/>
      <w:r w:rsidRPr="004F44E8"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陕政发</w:t>
      </w:r>
      <w:proofErr w:type="gramEnd"/>
      <w:r w:rsidRPr="004F44E8"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〔202</w:t>
      </w:r>
      <w:r w:rsidR="001E3CE5">
        <w:rPr>
          <w:rFonts w:ascii="楷体_GB2312" w:eastAsia="楷体_GB2312" w:hAnsi="楷体_GB2312" w:cs="楷体_GB2312"/>
          <w:color w:val="333333"/>
          <w:sz w:val="32"/>
          <w:szCs w:val="32"/>
          <w:shd w:val="clear" w:color="auto" w:fill="FFFFFF"/>
        </w:rPr>
        <w:t>0</w:t>
      </w:r>
      <w:r w:rsidRPr="004F44E8"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〕</w:t>
      </w:r>
      <w:r w:rsidR="00BE0057">
        <w:rPr>
          <w:rFonts w:ascii="楷体_GB2312" w:eastAsia="楷体_GB2312" w:hAnsi="楷体_GB2312" w:cs="楷体_GB2312"/>
          <w:color w:val="333333"/>
          <w:sz w:val="32"/>
          <w:szCs w:val="32"/>
          <w:shd w:val="clear" w:color="auto" w:fill="FFFFFF"/>
        </w:rPr>
        <w:t>12</w:t>
      </w:r>
      <w:r>
        <w:rPr>
          <w:rFonts w:ascii="楷体_GB2312" w:eastAsia="楷体_GB2312" w:hAnsi="楷体_GB2312" w:cs="楷体_GB2312" w:hint="eastAsia"/>
          <w:color w:val="333333"/>
          <w:sz w:val="32"/>
          <w:szCs w:val="32"/>
          <w:shd w:val="clear" w:color="auto" w:fill="FFFFFF"/>
        </w:rPr>
        <w:t>号</w:t>
      </w:r>
    </w:p>
    <w:p w14:paraId="46A86E8A" w14:textId="77777777" w:rsidR="00FE3510" w:rsidRDefault="00FE3510" w:rsidP="00FE3510">
      <w:pPr>
        <w:spacing w:line="570" w:lineRule="exac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 w14:paraId="18B3300E" w14:textId="232CF7FE" w:rsidR="00C50D8D" w:rsidRPr="00C50D8D" w:rsidRDefault="00C50D8D" w:rsidP="00C50D8D">
      <w:pPr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各市、县、区人民政府，省人民政府各工作部门、各直属机构：</w:t>
      </w:r>
    </w:p>
    <w:p w14:paraId="3E99DE23" w14:textId="2FEBA7ED" w:rsidR="00C50D8D" w:rsidRDefault="00C50D8D" w:rsidP="001B3ADB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为进一步加强和改进征地服务与管理，切实维护被征地农民合法权益，促进全省经济高质量发展，根据《中华人民共和国土地管理法》有关规定，省政府组织开展了征收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农用地区片综合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地价制定工作。经省政府同意，现将全省征收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农用地区片综合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地价数据成果予以公布，并就有关事宜通知如下：</w:t>
      </w:r>
    </w:p>
    <w:p w14:paraId="747230AD" w14:textId="382D66E3" w:rsidR="00C50D8D" w:rsidRPr="00C50D8D" w:rsidRDefault="00C50D8D" w:rsidP="00C50D8D">
      <w:pPr>
        <w:ind w:firstLineChars="200" w:firstLine="640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一、扎实推进征收</w:t>
      </w:r>
      <w:proofErr w:type="gramStart"/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农用地区片综合</w:t>
      </w:r>
      <w:proofErr w:type="gramEnd"/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地价实施工作</w:t>
      </w:r>
    </w:p>
    <w:p w14:paraId="7D01EA38" w14:textId="77777777" w:rsid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各市、县、区政府要精心组织，采取切实有效措施，确保区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地价及时公布。区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由征收农民集体农用地的土地补偿费和安置补助费两部分组成，不包括地上附着物、青苗等补偿费和被征地农民社会保障费用。本次公布范围为西安市新城区、碑林区以外全省105个县（市、区）所有农用地、未利用地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地价平均值和最低值以及土地补偿费和安置补助费的比例。省政府委托各市（区）政府根据本地经济发展水平和实际</w:t>
      </w: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lastRenderedPageBreak/>
        <w:t>情况，制定被征收土地地上附着物及青苗的补偿标准，并报省自然资源厅备案。各县（市、区）政府应当在省政府公布标准后及时公布本行政区域的具体区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地价，包括区片编号、区片价格、区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片范围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以及土地补偿费和安置补助费的比例等。</w:t>
      </w:r>
    </w:p>
    <w:p w14:paraId="370FDC81" w14:textId="73C23897" w:rsidR="00C50D8D" w:rsidRPr="00C50D8D" w:rsidRDefault="00C50D8D" w:rsidP="00C50D8D">
      <w:pPr>
        <w:ind w:firstLineChars="200" w:firstLine="640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二、认真做好新旧征地补偿标准衔接工作</w:t>
      </w:r>
    </w:p>
    <w:p w14:paraId="50F9A3A8" w14:textId="701D8C2A" w:rsidR="00C50D8D" w:rsidRP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征地补偿工作政策性强，事关被征地农民切身利益，关系全省经济发展和社会稳定大局。各地、各有关部门务必高度重视，扎实做好区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地价实施和管理工作。要加大宣传力度，及时更新查询系统，做好政策解读和信息公开。要针对实施后可能出现的问题，做好工作预案，防止引发矛盾，确保区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地价的平稳过渡。</w:t>
      </w:r>
    </w:p>
    <w:p w14:paraId="1DEC46A6" w14:textId="19ABD52B" w:rsidR="00C50D8D" w:rsidRPr="00C50D8D" w:rsidRDefault="00C50D8D" w:rsidP="00C50D8D">
      <w:pPr>
        <w:ind w:firstLineChars="200" w:firstLine="640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三、全面加强对实施</w:t>
      </w:r>
      <w:proofErr w:type="gramStart"/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征地区片综合</w:t>
      </w:r>
      <w:proofErr w:type="gramEnd"/>
      <w:r w:rsidRPr="00C50D8D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地价的监督</w:t>
      </w:r>
    </w:p>
    <w:p w14:paraId="3504D99F" w14:textId="5330FECD" w:rsidR="00C50D8D" w:rsidRP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各地、各相关部门要各司其职、各负其责、密切配合，加强对实施工作的监督检查，防止弄虚作假和侵害被征地农民合法权益的问题发生，切实保障被征地农民的合法权益。省自然资源厅要加强对各地区实施区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地价工作的指导，对报批的建设用地严格把关，遇有重大情况和问题及时向省政府报告。</w:t>
      </w:r>
    </w:p>
    <w:p w14:paraId="02DDBA01" w14:textId="60AFCBF9" w:rsidR="00C50D8D" w:rsidRP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本次公布的区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地价自本通知印发之日起执行。《陕西省人民政府办公厅关于印发全省征地统一年产值标准及区片综</w:t>
      </w: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lastRenderedPageBreak/>
        <w:t>合地价的通知》（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陕政办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发〔2018〕60号）同时废止。</w:t>
      </w:r>
    </w:p>
    <w:p w14:paraId="0EE72F40" w14:textId="71260667" w:rsidR="00C50D8D" w:rsidRDefault="00C50D8D" w:rsidP="00C50D8D">
      <w:pPr>
        <w:ind w:firstLineChars="200" w:firstLine="640"/>
        <w:jc w:val="lef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附件：陕西省105个县（市、区）征收农用地和未利用地区</w:t>
      </w:r>
      <w:proofErr w:type="gramStart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片综合</w:t>
      </w:r>
      <w:proofErr w:type="gramEnd"/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地价平均值、最低值及土地补偿费和安置补助费比例表</w:t>
      </w:r>
    </w:p>
    <w:p w14:paraId="5AD080EC" w14:textId="0BEEBFF8" w:rsid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 w14:paraId="61474597" w14:textId="06458A0D" w:rsid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 w14:paraId="34CDC02F" w14:textId="77777777" w:rsidR="00C50D8D" w:rsidRPr="00C50D8D" w:rsidRDefault="00C50D8D" w:rsidP="00C50D8D">
      <w:pPr>
        <w:ind w:firstLineChars="200" w:firstLine="64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</w:p>
    <w:p w14:paraId="560C5C27" w14:textId="62E87F7F" w:rsidR="00C50D8D" w:rsidRPr="00C50D8D" w:rsidRDefault="00C50D8D" w:rsidP="00C50D8D">
      <w:pPr>
        <w:wordWrap w:val="0"/>
        <w:ind w:firstLineChars="200" w:firstLine="640"/>
        <w:jc w:val="righ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陕西省人民政府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 xml:space="preserve"> 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    </w:t>
      </w:r>
    </w:p>
    <w:p w14:paraId="1457EDDC" w14:textId="58683C1E" w:rsidR="0014735B" w:rsidRDefault="00C50D8D" w:rsidP="00C50D8D">
      <w:pPr>
        <w:wordWrap w:val="0"/>
        <w:ind w:firstLineChars="200" w:firstLine="640"/>
        <w:jc w:val="righ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C50D8D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2020年12月31日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 xml:space="preserve">    </w:t>
      </w:r>
    </w:p>
    <w:p w14:paraId="3F1309B5" w14:textId="679EFEF1" w:rsidR="001E3CE5" w:rsidRPr="0014735B" w:rsidRDefault="0014735B" w:rsidP="0014735B">
      <w:pPr>
        <w:widowControl/>
        <w:jc w:val="left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/>
          <w:color w:val="333333"/>
          <w:sz w:val="32"/>
          <w:szCs w:val="32"/>
          <w:shd w:val="clear" w:color="auto" w:fill="FFFFFF"/>
        </w:rPr>
        <w:br w:type="page"/>
      </w:r>
    </w:p>
    <w:p w14:paraId="4B8EDDE1" w14:textId="507033C1" w:rsidR="0014735B" w:rsidRPr="001E3CE5" w:rsidRDefault="0014735B" w:rsidP="0014735B">
      <w:pPr>
        <w:ind w:right="128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0613C205" wp14:editId="58D6A481">
            <wp:extent cx="5616575" cy="794829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738F5A09" wp14:editId="41F17C6E">
            <wp:extent cx="5616575" cy="77597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0B7BE5FA" wp14:editId="490D7325">
            <wp:extent cx="5616575" cy="77406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18D59656" wp14:editId="201598B8">
            <wp:extent cx="5616575" cy="7766050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0D2CFE38" wp14:editId="7B7A9C12">
            <wp:extent cx="5616575" cy="779145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7D9073FF" wp14:editId="373E0204">
            <wp:extent cx="5616575" cy="7785100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779408E2" wp14:editId="76E080C4">
            <wp:extent cx="5616575" cy="78105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4856D8F2" wp14:editId="1B7AB8BD">
            <wp:extent cx="5616575" cy="7785100"/>
            <wp:effectExtent l="0" t="0" r="317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18B7C83C" wp14:editId="2446D6A4">
            <wp:extent cx="5616575" cy="77724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3C1776DC" wp14:editId="15F4337B">
            <wp:extent cx="5616575" cy="7747000"/>
            <wp:effectExtent l="0" t="0" r="317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hint="eastAsia"/>
          <w:noProof/>
          <w:sz w:val="32"/>
          <w:szCs w:val="32"/>
        </w:rPr>
        <w:lastRenderedPageBreak/>
        <w:drawing>
          <wp:inline distT="0" distB="0" distL="0" distR="0" wp14:anchorId="7B7E5EEF" wp14:editId="7E3B11C5">
            <wp:extent cx="5616575" cy="775335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35B" w:rsidRPr="001E3CE5">
      <w:headerReference w:type="default" r:id="rId18"/>
      <w:footerReference w:type="default" r:id="rId19"/>
      <w:pgSz w:w="11906" w:h="16838"/>
      <w:pgMar w:top="1962" w:right="1474" w:bottom="1848" w:left="158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8FFAD" w14:textId="77777777" w:rsidR="00102096" w:rsidRDefault="00102096">
      <w:r>
        <w:separator/>
      </w:r>
    </w:p>
  </w:endnote>
  <w:endnote w:type="continuationSeparator" w:id="0">
    <w:p w14:paraId="6B09BF67" w14:textId="77777777" w:rsidR="00102096" w:rsidRDefault="0010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F4B6E" w14:textId="1009C527" w:rsidR="00D34292" w:rsidRDefault="00724A00">
    <w:pPr>
      <w:pStyle w:val="a5"/>
      <w:ind w:leftChars="2280" w:left="4788" w:firstLineChars="2000" w:firstLine="6400"/>
      <w:rPr>
        <w:rFonts w:eastAsia="仿宋"/>
        <w:sz w:val="32"/>
        <w:szCs w:val="48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A66962" wp14:editId="317D9B22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04800" cy="230505"/>
              <wp:effectExtent l="0" t="0" r="5080" b="17145"/>
              <wp:wrapNone/>
              <wp:docPr id="3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480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0476B" w14:textId="77777777" w:rsidR="00D34292" w:rsidRDefault="00000000">
                          <w:pPr>
                            <w:pStyle w:val="a4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A66962" id="文本框 8" o:spid="_x0000_s1026" style="position:absolute;left:0;text-align:left;margin-left:-3.6pt;margin-top:0;width:47.6pt;height:18.15pt;z-index:251660288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" filled="f" stroked="f">
              <v:textbox style="mso-fit-shape-to-text:t" inset="0,0,0,0">
                <w:txbxContent>
                  <w:p w14:paraId="7FA0476B" w14:textId="77777777" w:rsidR="00D34292" w:rsidRDefault="00000000">
                    <w:pPr>
                      <w:pStyle w:val="a4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eastAsia="仿宋" w:hint="eastAsia"/>
        <w:sz w:val="32"/>
        <w:szCs w:val="48"/>
      </w:rPr>
      <w:t xml:space="preserve">  </w:t>
    </w:r>
  </w:p>
  <w:p w14:paraId="45DD9938" w14:textId="08A62A39" w:rsidR="00D34292" w:rsidRDefault="00724A00">
    <w:pPr>
      <w:pStyle w:val="a5"/>
      <w:wordWrap w:val="0"/>
      <w:ind w:leftChars="2280" w:left="4788" w:firstLineChars="2000" w:firstLine="6400"/>
      <w:jc w:val="right"/>
      <w:rPr>
        <w:rFonts w:ascii="宋体" w:hAnsi="宋体" w:cs="宋体"/>
        <w:b/>
        <w:bCs/>
        <w:color w:val="005192"/>
        <w:sz w:val="28"/>
        <w:szCs w:val="44"/>
      </w:rPr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57FAF" wp14:editId="5A9E5EC2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19050" t="17145" r="12700" b="19050"/>
              <wp:wrapNone/>
              <wp:docPr id="2" name="直接连接符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519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A9061" id="直接连接符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5pt" to="442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" strokecolor="#005192" strokeweight="1.75pt"/>
          </w:pict>
        </mc:Fallback>
      </mc:AlternateContent>
    </w:r>
    <w:r>
      <w:rPr>
        <w:rFonts w:eastAsia="仿宋" w:hint="eastAsia"/>
        <w:color w:val="FAFAFA"/>
        <w:sz w:val="32"/>
        <w:szCs w:val="48"/>
      </w:rPr>
      <w:t>X</w:t>
    </w:r>
    <w:r>
      <w:rPr>
        <w:rFonts w:ascii="宋体" w:hAnsi="宋体" w:cs="宋体" w:hint="eastAsia"/>
        <w:b/>
        <w:bCs/>
        <w:color w:val="005192"/>
        <w:sz w:val="28"/>
        <w:szCs w:val="44"/>
      </w:rPr>
      <w:t xml:space="preserve">陕西省人民政府发布     </w:t>
    </w:r>
  </w:p>
  <w:p w14:paraId="614BE683" w14:textId="77777777" w:rsidR="00D34292" w:rsidRDefault="00D34292">
    <w:pPr>
      <w:pStyle w:val="a5"/>
      <w:wordWrap w:val="0"/>
      <w:ind w:leftChars="2280" w:left="4788" w:firstLineChars="2000" w:firstLine="5622"/>
      <w:jc w:val="right"/>
      <w:rPr>
        <w:rFonts w:ascii="宋体" w:hAnsi="宋体" w:cs="宋体"/>
        <w:b/>
        <w:bCs/>
        <w:color w:val="005192"/>
        <w:sz w:val="28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B5592" w14:textId="77777777" w:rsidR="00102096" w:rsidRDefault="00102096">
      <w:r>
        <w:separator/>
      </w:r>
    </w:p>
  </w:footnote>
  <w:footnote w:type="continuationSeparator" w:id="0">
    <w:p w14:paraId="0863CF29" w14:textId="77777777" w:rsidR="00102096" w:rsidRDefault="00102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B735" w14:textId="2C3D59C3" w:rsidR="00D34292" w:rsidRDefault="00724A00">
    <w:pPr>
      <w:pStyle w:val="a5"/>
      <w:textAlignment w:val="center"/>
      <w:rPr>
        <w:rFonts w:ascii="宋体" w:hAnsi="宋体" w:cs="宋体"/>
        <w:b/>
        <w:bCs/>
        <w:color w:val="005192"/>
        <w:sz w:val="32"/>
      </w:rPr>
    </w:pPr>
    <w:r>
      <w:rPr>
        <w:rFonts w:ascii="宋体" w:hAnsi="宋体" w:cs="宋体"/>
        <w:b/>
        <w:bCs/>
        <w:noProof/>
        <w:color w:val="005192"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4AE7D6" wp14:editId="40342A08">
              <wp:simplePos x="0" y="0"/>
              <wp:positionH relativeFrom="column">
                <wp:posOffset>-3810</wp:posOffset>
              </wp:positionH>
              <wp:positionV relativeFrom="paragraph">
                <wp:posOffset>690245</wp:posOffset>
              </wp:positionV>
              <wp:extent cx="5620385" cy="635"/>
              <wp:effectExtent l="15240" t="13970" r="12700" b="13970"/>
              <wp:wrapNone/>
              <wp:docPr id="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0385" cy="635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519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F26A9" id="直接连接符 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54.35pt" to="442.2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" strokecolor="#005192" strokeweight="1.75pt"/>
          </w:pict>
        </mc:Fallback>
      </mc:AlternateContent>
    </w:r>
  </w:p>
  <w:p w14:paraId="69E339F4" w14:textId="27659EDF" w:rsidR="00D34292" w:rsidRDefault="00724A00">
    <w:pPr>
      <w:pStyle w:val="a5"/>
      <w:textAlignment w:val="center"/>
      <w:rPr>
        <w:rFonts w:ascii="宋体" w:hAnsi="宋体" w:cs="宋体"/>
        <w:b/>
        <w:bCs/>
        <w:color w:val="005192"/>
        <w:sz w:val="32"/>
        <w:szCs w:val="32"/>
      </w:rPr>
    </w:pPr>
    <w:r>
      <w:rPr>
        <w:rFonts w:ascii="宋体" w:hAnsi="宋体" w:cs="宋体"/>
        <w:b/>
        <w:bCs/>
        <w:noProof/>
        <w:color w:val="005192"/>
        <w:sz w:val="32"/>
      </w:rPr>
      <w:drawing>
        <wp:inline distT="0" distB="0" distL="0" distR="0" wp14:anchorId="24ACAE46" wp14:editId="4C244B32">
          <wp:extent cx="311150" cy="311150"/>
          <wp:effectExtent l="0" t="0" r="0" b="0"/>
          <wp:docPr id="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91518048"/>
    <w:r>
      <w:rPr>
        <w:rFonts w:ascii="宋体" w:hAnsi="宋体" w:cs="宋体" w:hint="eastAsia"/>
        <w:b/>
        <w:bCs/>
        <w:color w:val="005192"/>
        <w:sz w:val="32"/>
        <w:szCs w:val="32"/>
      </w:rPr>
      <w:t>陕西省人民政府</w:t>
    </w:r>
    <w:bookmarkEnd w:id="0"/>
    <w:r>
      <w:rPr>
        <w:rFonts w:ascii="宋体" w:hAnsi="宋体" w:cs="宋体" w:hint="eastAsia"/>
        <w:b/>
        <w:bCs/>
        <w:color w:val="005192"/>
        <w:sz w:val="32"/>
        <w:szCs w:val="32"/>
      </w:rPr>
      <w:t>行政规范性文件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02C8"/>
    <w:rsid w:val="000167BC"/>
    <w:rsid w:val="00045270"/>
    <w:rsid w:val="00046993"/>
    <w:rsid w:val="00057515"/>
    <w:rsid w:val="000674F0"/>
    <w:rsid w:val="00071571"/>
    <w:rsid w:val="00082A6A"/>
    <w:rsid w:val="000B304C"/>
    <w:rsid w:val="000C0D40"/>
    <w:rsid w:val="000C446F"/>
    <w:rsid w:val="000E01DF"/>
    <w:rsid w:val="000F0374"/>
    <w:rsid w:val="000F3B66"/>
    <w:rsid w:val="000F7E2E"/>
    <w:rsid w:val="00102096"/>
    <w:rsid w:val="00141111"/>
    <w:rsid w:val="0014735B"/>
    <w:rsid w:val="00172A27"/>
    <w:rsid w:val="00196A77"/>
    <w:rsid w:val="001A3828"/>
    <w:rsid w:val="001B3ADB"/>
    <w:rsid w:val="001C529D"/>
    <w:rsid w:val="001D130E"/>
    <w:rsid w:val="001E3CE5"/>
    <w:rsid w:val="002027B8"/>
    <w:rsid w:val="002108C8"/>
    <w:rsid w:val="002165D5"/>
    <w:rsid w:val="0023005C"/>
    <w:rsid w:val="00240DFD"/>
    <w:rsid w:val="00245867"/>
    <w:rsid w:val="0024710B"/>
    <w:rsid w:val="00251E7D"/>
    <w:rsid w:val="00264F77"/>
    <w:rsid w:val="0027445A"/>
    <w:rsid w:val="002B5203"/>
    <w:rsid w:val="002D4311"/>
    <w:rsid w:val="002F08DA"/>
    <w:rsid w:val="00300A70"/>
    <w:rsid w:val="0030273D"/>
    <w:rsid w:val="003151B0"/>
    <w:rsid w:val="00325FC8"/>
    <w:rsid w:val="0036697B"/>
    <w:rsid w:val="0036709C"/>
    <w:rsid w:val="0036781B"/>
    <w:rsid w:val="00370FEA"/>
    <w:rsid w:val="003A107A"/>
    <w:rsid w:val="003A2E85"/>
    <w:rsid w:val="003F2D22"/>
    <w:rsid w:val="004B05F0"/>
    <w:rsid w:val="004D5222"/>
    <w:rsid w:val="00551D1C"/>
    <w:rsid w:val="005704E2"/>
    <w:rsid w:val="0057521D"/>
    <w:rsid w:val="005767A1"/>
    <w:rsid w:val="005A7BF0"/>
    <w:rsid w:val="005C02EC"/>
    <w:rsid w:val="005E2D42"/>
    <w:rsid w:val="005F08CC"/>
    <w:rsid w:val="00602F3B"/>
    <w:rsid w:val="0060702A"/>
    <w:rsid w:val="0062602D"/>
    <w:rsid w:val="00641B22"/>
    <w:rsid w:val="00641F4E"/>
    <w:rsid w:val="00647BF9"/>
    <w:rsid w:val="006732D4"/>
    <w:rsid w:val="006C4486"/>
    <w:rsid w:val="006E48E1"/>
    <w:rsid w:val="00721254"/>
    <w:rsid w:val="00724A00"/>
    <w:rsid w:val="00744087"/>
    <w:rsid w:val="00751763"/>
    <w:rsid w:val="00752648"/>
    <w:rsid w:val="00752757"/>
    <w:rsid w:val="00754135"/>
    <w:rsid w:val="0079152F"/>
    <w:rsid w:val="00794921"/>
    <w:rsid w:val="00796A26"/>
    <w:rsid w:val="007A1C76"/>
    <w:rsid w:val="007A7922"/>
    <w:rsid w:val="007B34F0"/>
    <w:rsid w:val="007C4CD9"/>
    <w:rsid w:val="007D72DC"/>
    <w:rsid w:val="008024B3"/>
    <w:rsid w:val="00825573"/>
    <w:rsid w:val="008311A0"/>
    <w:rsid w:val="00853A8A"/>
    <w:rsid w:val="00854687"/>
    <w:rsid w:val="00870B2B"/>
    <w:rsid w:val="00870E76"/>
    <w:rsid w:val="0087150A"/>
    <w:rsid w:val="008829E1"/>
    <w:rsid w:val="008876BC"/>
    <w:rsid w:val="00891B2B"/>
    <w:rsid w:val="008A308C"/>
    <w:rsid w:val="008F3F5E"/>
    <w:rsid w:val="009013D3"/>
    <w:rsid w:val="0091694C"/>
    <w:rsid w:val="00924BEE"/>
    <w:rsid w:val="00936EFD"/>
    <w:rsid w:val="009549BB"/>
    <w:rsid w:val="00965949"/>
    <w:rsid w:val="009926B1"/>
    <w:rsid w:val="009A243B"/>
    <w:rsid w:val="009C4B74"/>
    <w:rsid w:val="00A01E13"/>
    <w:rsid w:val="00A056C3"/>
    <w:rsid w:val="00A05D64"/>
    <w:rsid w:val="00A12093"/>
    <w:rsid w:val="00A13856"/>
    <w:rsid w:val="00A22BEE"/>
    <w:rsid w:val="00A35990"/>
    <w:rsid w:val="00A364A1"/>
    <w:rsid w:val="00A57232"/>
    <w:rsid w:val="00A91971"/>
    <w:rsid w:val="00AB5BC5"/>
    <w:rsid w:val="00B05459"/>
    <w:rsid w:val="00B103B5"/>
    <w:rsid w:val="00B13B27"/>
    <w:rsid w:val="00B14E06"/>
    <w:rsid w:val="00B209BB"/>
    <w:rsid w:val="00B22AC2"/>
    <w:rsid w:val="00B231C1"/>
    <w:rsid w:val="00B30642"/>
    <w:rsid w:val="00B55B17"/>
    <w:rsid w:val="00B67A5B"/>
    <w:rsid w:val="00B71AAE"/>
    <w:rsid w:val="00B87F93"/>
    <w:rsid w:val="00B90F66"/>
    <w:rsid w:val="00BA2E94"/>
    <w:rsid w:val="00BD3B9A"/>
    <w:rsid w:val="00BE0057"/>
    <w:rsid w:val="00BF00B2"/>
    <w:rsid w:val="00C006C6"/>
    <w:rsid w:val="00C1088E"/>
    <w:rsid w:val="00C30BED"/>
    <w:rsid w:val="00C50D8D"/>
    <w:rsid w:val="00C6020D"/>
    <w:rsid w:val="00C6303B"/>
    <w:rsid w:val="00C726B1"/>
    <w:rsid w:val="00C732A3"/>
    <w:rsid w:val="00C761D5"/>
    <w:rsid w:val="00CB0E04"/>
    <w:rsid w:val="00CC446A"/>
    <w:rsid w:val="00CE3429"/>
    <w:rsid w:val="00D16E56"/>
    <w:rsid w:val="00D22822"/>
    <w:rsid w:val="00D232C0"/>
    <w:rsid w:val="00D263FD"/>
    <w:rsid w:val="00D34292"/>
    <w:rsid w:val="00D4694E"/>
    <w:rsid w:val="00D628F6"/>
    <w:rsid w:val="00D639B0"/>
    <w:rsid w:val="00D64696"/>
    <w:rsid w:val="00D76B4C"/>
    <w:rsid w:val="00D9223D"/>
    <w:rsid w:val="00D9684C"/>
    <w:rsid w:val="00DC0158"/>
    <w:rsid w:val="00DC3AD8"/>
    <w:rsid w:val="00DC6AB1"/>
    <w:rsid w:val="00DD0DA2"/>
    <w:rsid w:val="00DE2CB3"/>
    <w:rsid w:val="00E15E07"/>
    <w:rsid w:val="00E3043B"/>
    <w:rsid w:val="00EA14FF"/>
    <w:rsid w:val="00EC1320"/>
    <w:rsid w:val="00EC515C"/>
    <w:rsid w:val="00EE43AF"/>
    <w:rsid w:val="00F114E6"/>
    <w:rsid w:val="00F20289"/>
    <w:rsid w:val="00F21451"/>
    <w:rsid w:val="00F36366"/>
    <w:rsid w:val="00F47E97"/>
    <w:rsid w:val="00F503E7"/>
    <w:rsid w:val="00F644B8"/>
    <w:rsid w:val="00F67BBB"/>
    <w:rsid w:val="00F806C1"/>
    <w:rsid w:val="00F90DAF"/>
    <w:rsid w:val="00FA4AFC"/>
    <w:rsid w:val="00FD5B8A"/>
    <w:rsid w:val="00FD65DD"/>
    <w:rsid w:val="00FE3510"/>
    <w:rsid w:val="00FF5805"/>
    <w:rsid w:val="019E71BD"/>
    <w:rsid w:val="04B679C3"/>
    <w:rsid w:val="080F63D8"/>
    <w:rsid w:val="09341458"/>
    <w:rsid w:val="0B0912D7"/>
    <w:rsid w:val="152D2DCA"/>
    <w:rsid w:val="1DEC284C"/>
    <w:rsid w:val="1E6523AC"/>
    <w:rsid w:val="22440422"/>
    <w:rsid w:val="31A15F24"/>
    <w:rsid w:val="395347B5"/>
    <w:rsid w:val="39A232A0"/>
    <w:rsid w:val="39E745AA"/>
    <w:rsid w:val="3B5A6BBB"/>
    <w:rsid w:val="3EDA13A6"/>
    <w:rsid w:val="42F058B7"/>
    <w:rsid w:val="436109F6"/>
    <w:rsid w:val="441A38D4"/>
    <w:rsid w:val="472072B5"/>
    <w:rsid w:val="4BC77339"/>
    <w:rsid w:val="4C9236C5"/>
    <w:rsid w:val="505C172E"/>
    <w:rsid w:val="52F46F0B"/>
    <w:rsid w:val="53D8014D"/>
    <w:rsid w:val="55E064E0"/>
    <w:rsid w:val="572C6D10"/>
    <w:rsid w:val="5DC34279"/>
    <w:rsid w:val="608816D1"/>
    <w:rsid w:val="60EF4E7F"/>
    <w:rsid w:val="665233C1"/>
    <w:rsid w:val="6AD9688B"/>
    <w:rsid w:val="6D0E3F22"/>
    <w:rsid w:val="771445FA"/>
    <w:rsid w:val="7C9011D9"/>
    <w:rsid w:val="7DC651C5"/>
    <w:rsid w:val="7FC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."/>
  <w:listSeparator w:val=","/>
  <w14:docId w14:val="0FC3644C"/>
  <w15:docId w15:val="{1B7DFBBD-39D7-462A-AF52-D192973F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spacing w:beforeAutospacing="1" w:afterAutospacing="1"/>
      <w:jc w:val="left"/>
      <w:outlineLvl w:val="0"/>
    </w:pPr>
    <w:rPr>
      <w:rFonts w:ascii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annotation reference"/>
    <w:basedOn w:val="a0"/>
    <w:rPr>
      <w:sz w:val="21"/>
      <w:szCs w:val="21"/>
    </w:rPr>
  </w:style>
  <w:style w:type="paragraph" w:customStyle="1" w:styleId="11">
    <w:name w:val="列表段落1"/>
    <w:basedOn w:val="a"/>
    <w:uiPriority w:val="99"/>
    <w:pPr>
      <w:ind w:firstLineChars="200" w:firstLine="420"/>
    </w:pPr>
  </w:style>
  <w:style w:type="character" w:customStyle="1" w:styleId="10">
    <w:name w:val="标题 1 字符"/>
    <w:basedOn w:val="a0"/>
    <w:link w:val="1"/>
    <w:rPr>
      <w:rFonts w:ascii="宋体" w:hAnsi="宋体"/>
      <w:b/>
      <w:bCs/>
      <w:kern w:val="44"/>
      <w:sz w:val="48"/>
      <w:szCs w:val="48"/>
    </w:rPr>
  </w:style>
  <w:style w:type="paragraph" w:styleId="a9">
    <w:name w:val="Date"/>
    <w:basedOn w:val="a"/>
    <w:next w:val="a"/>
    <w:link w:val="aa"/>
    <w:rsid w:val="0036709C"/>
    <w:pPr>
      <w:ind w:leftChars="2500" w:left="100"/>
    </w:pPr>
  </w:style>
  <w:style w:type="character" w:customStyle="1" w:styleId="aa">
    <w:name w:val="日期 字符"/>
    <w:basedOn w:val="a0"/>
    <w:link w:val="a9"/>
    <w:rsid w:val="0036709C"/>
    <w:rPr>
      <w:rFonts w:ascii="Calibri" w:hAnsi="Calibri" w:cs="黑体"/>
      <w:kern w:val="2"/>
      <w:sz w:val="21"/>
      <w:szCs w:val="24"/>
    </w:rPr>
  </w:style>
  <w:style w:type="paragraph" w:styleId="ab">
    <w:name w:val="List Paragraph"/>
    <w:basedOn w:val="a"/>
    <w:uiPriority w:val="99"/>
    <w:rsid w:val="00D4694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  <customShpInfo spid="_x0000_s1027" textRotate="1"/>
    <customShpInfo spid="_x0000_s102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陕西省人民政府办公厅关于</dc:title>
  <dc:creator>t</dc:creator>
  <cp:lastModifiedBy>郑仙女</cp:lastModifiedBy>
  <cp:revision>4</cp:revision>
  <cp:lastPrinted>2021-12-28T07:02:00Z</cp:lastPrinted>
  <dcterms:created xsi:type="dcterms:W3CDTF">2022-08-10T03:49:00Z</dcterms:created>
  <dcterms:modified xsi:type="dcterms:W3CDTF">2022-08-17T09:06:00Z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  <property fmtid="{D5CDD505-2E9C-101B-9397-08002B2CF9AE}" pid="3" name="ICV">
    <vt:lpwstr>48C61CB29D3F4D9384F5922CF0F7FFB4</vt:lpwstr>
  </property>
</Properties>
</file>