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0" w:rsidRDefault="000359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定边县体育场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年开放工作方案</w:t>
      </w:r>
    </w:p>
    <w:p w:rsidR="00A45B00" w:rsidRDefault="00A45B00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A45B00" w:rsidRPr="006A3A50" w:rsidRDefault="000359AD" w:rsidP="006A3A50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根据《体育总局办公厅关于做好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2019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年大型体育场馆免费或低收费开放工作有关事宜的通知》（体群字（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2019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11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号）要求，现将定边县体育场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2019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年免费或低收费开放工作方案公布如下：</w:t>
      </w:r>
    </w:p>
    <w:p w:rsidR="00A45B00" w:rsidRDefault="000359AD" w:rsidP="006A3A5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一、体育场馆简介</w:t>
      </w:r>
    </w:p>
    <w:p w:rsidR="00A45B00" w:rsidRPr="006A3A50" w:rsidRDefault="000359AD" w:rsidP="006A3A50">
      <w:pPr>
        <w:widowControl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定边县体育中心体育场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,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运营单位定边县体育运动委员会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,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主管单位定边县体育运动委员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,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定边县体育中心体育场总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用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地面积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144739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平米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，建筑面积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41214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平米，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室内场地面积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40020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平米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,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室外场地面积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104719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平米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,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看台座位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33000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个。主体工程于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2009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年招标，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2010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月正式开工，于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2015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12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月完工并投入使用。工程合同价为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10175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万。附属工程于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2012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年招标正式开工，包括主体工程室外管网及室外休闲运动广场硬化、室外照明、音响设备，于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2015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12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月完工并投入使用。工程合同价为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5798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万。</w:t>
      </w:r>
    </w:p>
    <w:p w:rsidR="00A45B00" w:rsidRDefault="000359AD" w:rsidP="006A3A50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定边县体育中心体育场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归属于定边县体育运动管理中心，符合国家体育场标准丙级体育场，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是周边县市最大的体育运动休闲中心，建成投入使用，缓解了我县体育设施严重不足的矛盾，为我县广大人民群众提供健身、娱乐、休闲重要的场所。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体育场联系</w:t>
      </w:r>
      <w:r w:rsidRPr="006A3A50">
        <w:rPr>
          <w:rFonts w:ascii="仿宋_GB2312" w:eastAsia="仿宋_GB2312" w:hAnsi="仿宋" w:cs="宋体" w:hint="eastAsia"/>
          <w:kern w:val="0"/>
          <w:sz w:val="32"/>
          <w:szCs w:val="32"/>
        </w:rPr>
        <w:t>电话</w:t>
      </w:r>
      <w:r w:rsidRPr="006A3A50">
        <w:rPr>
          <w:rFonts w:ascii="仿宋_GB2312" w:eastAsia="仿宋_GB2312" w:hAnsi="宋体" w:cs="宋体" w:hint="eastAsia"/>
          <w:kern w:val="0"/>
          <w:sz w:val="32"/>
          <w:szCs w:val="32"/>
        </w:rPr>
        <w:t>0912-4215756</w:t>
      </w:r>
      <w:r w:rsidRPr="006A3A5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45B00" w:rsidRDefault="000359AD" w:rsidP="006A3A5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免费开放项目、开放时间</w:t>
      </w:r>
    </w:p>
    <w:p w:rsidR="00A45B00" w:rsidRPr="006A3A50" w:rsidRDefault="000359AD" w:rsidP="006A3A50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="仿宋" w:cs="仿宋_GB2312" w:hint="eastAsia"/>
          <w:b/>
          <w:bCs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b/>
          <w:bCs/>
          <w:sz w:val="32"/>
          <w:szCs w:val="32"/>
        </w:rPr>
        <w:lastRenderedPageBreak/>
        <w:t>开放项目和场地</w:t>
      </w:r>
    </w:p>
    <w:p w:rsidR="00A45B00" w:rsidRPr="006A3A50" w:rsidRDefault="000359AD" w:rsidP="006A3A50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定边县体育中心体育场免费开放足球、篮球、网球、乒乓球、田径项目。场地地址定边县体育中心体育场。</w:t>
      </w:r>
    </w:p>
    <w:p w:rsidR="00A45B00" w:rsidRPr="006A3A50" w:rsidRDefault="000359AD" w:rsidP="006A3A50">
      <w:pPr>
        <w:spacing w:line="560" w:lineRule="exact"/>
        <w:ind w:firstLineChars="200" w:firstLine="643"/>
        <w:rPr>
          <w:rFonts w:ascii="仿宋_GB2312" w:eastAsia="仿宋_GB2312" w:hAnsi="仿宋" w:cs="仿宋_GB2312" w:hint="eastAsia"/>
          <w:b/>
          <w:bCs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b/>
          <w:bCs/>
          <w:sz w:val="32"/>
          <w:szCs w:val="32"/>
        </w:rPr>
        <w:t>（二）开放时间</w:t>
      </w:r>
    </w:p>
    <w:p w:rsidR="00A45B00" w:rsidRPr="006A3A50" w:rsidRDefault="000359AD" w:rsidP="006A3A50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夏季体育场开放时间</w:t>
      </w:r>
    </w:p>
    <w:p w:rsidR="00A45B00" w:rsidRPr="006A3A50" w:rsidRDefault="000359AD" w:rsidP="006A3A50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足球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: 6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：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 xml:space="preserve">00-21:00   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篮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球：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 xml:space="preserve">6:00-21:00  </w:t>
      </w:r>
    </w:p>
    <w:p w:rsidR="00A45B00" w:rsidRPr="006A3A50" w:rsidRDefault="000359AD" w:rsidP="006A3A50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网球：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 xml:space="preserve">6:00-21:00    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乒乓球：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8:00-20:00</w:t>
      </w:r>
    </w:p>
    <w:p w:rsidR="00A45B00" w:rsidRPr="006A3A50" w:rsidRDefault="000359AD" w:rsidP="006A3A50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田径：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8:00-20:00</w:t>
      </w:r>
    </w:p>
    <w:p w:rsidR="00A45B00" w:rsidRPr="006A3A50" w:rsidRDefault="000359AD" w:rsidP="006A3A50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冬季体育场开放时间</w:t>
      </w:r>
    </w:p>
    <w:p w:rsidR="00A45B00" w:rsidRPr="006A3A50" w:rsidRDefault="000359AD" w:rsidP="006A3A50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足球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 xml:space="preserve">::8:00-18:00   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篮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球：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 xml:space="preserve">8:00-18:00  </w:t>
      </w:r>
    </w:p>
    <w:p w:rsidR="00A45B00" w:rsidRPr="006A3A50" w:rsidRDefault="000359AD" w:rsidP="006A3A50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网球：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 xml:space="preserve">8:00-18:00   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乒乓球：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8:00-18:00</w:t>
      </w:r>
    </w:p>
    <w:p w:rsidR="00A45B00" w:rsidRPr="006A3A50" w:rsidRDefault="000359AD" w:rsidP="006A3A50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田径：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8:00-18:00</w:t>
      </w:r>
    </w:p>
    <w:p w:rsidR="00A45B00" w:rsidRDefault="000359AD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三、举办体育赛事、体育活动、体育培训情况</w:t>
      </w:r>
    </w:p>
    <w:tbl>
      <w:tblPr>
        <w:tblW w:w="9214" w:type="dxa"/>
        <w:tblLayout w:type="fixed"/>
        <w:tblLook w:val="04A0"/>
      </w:tblPr>
      <w:tblGrid>
        <w:gridCol w:w="1756"/>
        <w:gridCol w:w="1418"/>
        <w:gridCol w:w="708"/>
        <w:gridCol w:w="3402"/>
        <w:gridCol w:w="1930"/>
      </w:tblGrid>
      <w:tr w:rsidR="00A45B00" w:rsidTr="006A3A50">
        <w:trPr>
          <w:trHeight w:val="57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Default="000359AD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Default="000359AD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活动性质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Default="000359AD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Default="000359AD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Default="000359AD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活动人数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体育表演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陕北过大年轮滑表演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体育赛事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榆林市年度赛定边县赛区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体育赛事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定边县中小学运动会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跆拳道培训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游泳培训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体育赛事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定边县校园足球杯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摔跤培训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举重培训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8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体育培训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三级社会指导员培训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A45B00" w:rsidTr="00080632">
        <w:trPr>
          <w:trHeight w:val="79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体育赛事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体彩杯乒乓球赛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300</w:t>
            </w:r>
          </w:p>
        </w:tc>
      </w:tr>
      <w:tr w:rsidR="00A45B00" w:rsidTr="00080632">
        <w:trPr>
          <w:trHeight w:val="79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体育赛事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体彩杯钓鱼比赛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体育赛事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体彩杯篮球比赛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体育赛事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体彩杯羽毛球赛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体育赛事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老年人门球赛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体育赛事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定边县农名运动会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体育赛事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定边县干部职工运动会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A45B00" w:rsidTr="00080632">
        <w:trPr>
          <w:trHeight w:val="5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A45B00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国民体质监测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00" w:rsidRPr="00080632" w:rsidRDefault="000359AD" w:rsidP="0008063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806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</w:tbl>
    <w:p w:rsidR="006A3A50" w:rsidRDefault="000359AD" w:rsidP="006A3A50">
      <w:pPr>
        <w:adjustRightIn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6A3A50" w:rsidRPr="0099105E">
        <w:rPr>
          <w:rFonts w:ascii="黑体" w:eastAsia="黑体" w:hAnsi="黑体" w:cs="仿宋_GB2312" w:hint="eastAsia"/>
          <w:sz w:val="32"/>
          <w:szCs w:val="32"/>
        </w:rPr>
        <w:t>群众参加体育赛事和体育活动、接受体育培训、进行日常健身服务情况</w:t>
      </w:r>
    </w:p>
    <w:p w:rsidR="00A45B00" w:rsidRPr="006A3A50" w:rsidRDefault="000359AD" w:rsidP="006A3A50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体育场核心区、体育馆和游泳馆（跳水馆）外围体育场地</w:t>
      </w:r>
      <w:r w:rsidR="006A3A50" w:rsidRPr="006A3A50">
        <w:rPr>
          <w:rFonts w:ascii="仿宋_GB2312" w:eastAsia="仿宋_GB2312" w:hAnsi="仿宋" w:cs="仿宋_GB2312" w:hint="eastAsia"/>
          <w:sz w:val="32"/>
          <w:szCs w:val="32"/>
        </w:rPr>
        <w:t>设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施计划全年接待不低于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72000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人次、月均接待不低于人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6000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次、日均接待不低于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2000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人次，全年室外体育场地平均每万平米接待不低于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68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人次。</w:t>
      </w:r>
    </w:p>
    <w:p w:rsidR="00A45B00" w:rsidRDefault="000359AD" w:rsidP="006A3A50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为群众身边的体育组织服务情况</w:t>
      </w:r>
    </w:p>
    <w:p w:rsidR="00A45B00" w:rsidRPr="006A3A50" w:rsidRDefault="000359AD" w:rsidP="006A3A50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截至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2018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年底，定边县体育场为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2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个运动项目俱乐部提供场地训练、比赛。</w:t>
      </w:r>
    </w:p>
    <w:p w:rsidR="00A45B00" w:rsidRDefault="000359AD" w:rsidP="006A3A50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六、成本支出情况</w:t>
      </w:r>
    </w:p>
    <w:p w:rsidR="00A45B00" w:rsidRPr="006A3A50" w:rsidRDefault="000359AD" w:rsidP="006A3A5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6A3A50">
        <w:rPr>
          <w:rFonts w:ascii="仿宋_GB2312" w:eastAsia="仿宋_GB2312" w:hAnsi="仿宋" w:cs="仿宋_GB2312" w:hint="eastAsia"/>
          <w:sz w:val="32"/>
          <w:szCs w:val="32"/>
        </w:rPr>
        <w:t>2018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年场馆开放成本支出预计最低为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280</w:t>
      </w:r>
      <w:r w:rsidR="006A3A50">
        <w:rPr>
          <w:rFonts w:ascii="仿宋_GB2312" w:eastAsia="仿宋_GB2312" w:hAnsi="仿宋" w:cs="仿宋_GB2312" w:hint="eastAsia"/>
          <w:sz w:val="32"/>
          <w:szCs w:val="32"/>
        </w:rPr>
        <w:t>万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元，其中水电气热能耗支出最低为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95</w:t>
      </w:r>
      <w:r w:rsidRPr="006A3A50">
        <w:rPr>
          <w:rFonts w:ascii="仿宋_GB2312" w:eastAsia="仿宋_GB2312" w:hAnsi="仿宋" w:cs="仿宋_GB2312" w:hint="eastAsia"/>
          <w:sz w:val="32"/>
          <w:szCs w:val="32"/>
        </w:rPr>
        <w:t>万元。</w:t>
      </w:r>
      <w:bookmarkStart w:id="0" w:name="_GoBack"/>
      <w:bookmarkEnd w:id="0"/>
    </w:p>
    <w:sectPr w:rsidR="00A45B00" w:rsidRPr="006A3A50" w:rsidSect="006A3A50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9AD" w:rsidRDefault="000359AD" w:rsidP="006A3A50">
      <w:r>
        <w:separator/>
      </w:r>
    </w:p>
  </w:endnote>
  <w:endnote w:type="continuationSeparator" w:id="1">
    <w:p w:rsidR="000359AD" w:rsidRDefault="000359AD" w:rsidP="006A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5642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4"/>
        <w:szCs w:val="24"/>
      </w:rPr>
    </w:sdtEndPr>
    <w:sdtContent>
      <w:p w:rsidR="006A3A50" w:rsidRPr="006A3A50" w:rsidRDefault="006A3A50">
        <w:pPr>
          <w:pStyle w:val="a3"/>
          <w:jc w:val="right"/>
          <w:rPr>
            <w:rFonts w:ascii="Batang" w:eastAsia="Batang" w:hAnsi="Batang"/>
            <w:sz w:val="24"/>
            <w:szCs w:val="24"/>
          </w:rPr>
        </w:pPr>
        <w:r w:rsidRPr="006A3A50">
          <w:rPr>
            <w:rFonts w:ascii="Batang" w:eastAsia="Batang" w:hAnsi="Batang"/>
            <w:sz w:val="24"/>
            <w:szCs w:val="24"/>
          </w:rPr>
          <w:fldChar w:fldCharType="begin"/>
        </w:r>
        <w:r w:rsidRPr="006A3A50">
          <w:rPr>
            <w:rFonts w:ascii="Batang" w:eastAsia="Batang" w:hAnsi="Batang"/>
            <w:sz w:val="24"/>
            <w:szCs w:val="24"/>
          </w:rPr>
          <w:instrText xml:space="preserve"> PAGE   \* MERGEFORMAT </w:instrText>
        </w:r>
        <w:r w:rsidRPr="006A3A50">
          <w:rPr>
            <w:rFonts w:ascii="Batang" w:eastAsia="Batang" w:hAnsi="Batang"/>
            <w:sz w:val="24"/>
            <w:szCs w:val="24"/>
          </w:rPr>
          <w:fldChar w:fldCharType="separate"/>
        </w:r>
        <w:r w:rsidR="00080632" w:rsidRPr="00080632">
          <w:rPr>
            <w:rFonts w:ascii="Batang" w:eastAsia="Batang" w:hAnsi="Batang"/>
            <w:noProof/>
            <w:sz w:val="24"/>
            <w:szCs w:val="24"/>
            <w:lang w:val="zh-CN"/>
          </w:rPr>
          <w:t>-</w:t>
        </w:r>
        <w:r w:rsidR="00080632">
          <w:rPr>
            <w:rFonts w:ascii="Batang" w:eastAsia="Batang" w:hAnsi="Batang"/>
            <w:noProof/>
            <w:sz w:val="24"/>
            <w:szCs w:val="24"/>
          </w:rPr>
          <w:t xml:space="preserve"> 2 -</w:t>
        </w:r>
        <w:r w:rsidRPr="006A3A50">
          <w:rPr>
            <w:rFonts w:ascii="Batang" w:eastAsia="Batang" w:hAnsi="Batang"/>
            <w:sz w:val="24"/>
            <w:szCs w:val="24"/>
          </w:rPr>
          <w:fldChar w:fldCharType="end"/>
        </w:r>
      </w:p>
    </w:sdtContent>
  </w:sdt>
  <w:p w:rsidR="006A3A50" w:rsidRDefault="006A3A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9AD" w:rsidRDefault="000359AD" w:rsidP="006A3A50">
      <w:r>
        <w:separator/>
      </w:r>
    </w:p>
  </w:footnote>
  <w:footnote w:type="continuationSeparator" w:id="1">
    <w:p w:rsidR="000359AD" w:rsidRDefault="000359AD" w:rsidP="006A3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00806D"/>
    <w:multiLevelType w:val="singleLevel"/>
    <w:tmpl w:val="D700806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620B8D"/>
    <w:rsid w:val="000359AD"/>
    <w:rsid w:val="00080632"/>
    <w:rsid w:val="000E2479"/>
    <w:rsid w:val="001B6A96"/>
    <w:rsid w:val="001C32BF"/>
    <w:rsid w:val="00202545"/>
    <w:rsid w:val="002025A4"/>
    <w:rsid w:val="00205AF1"/>
    <w:rsid w:val="0028075E"/>
    <w:rsid w:val="002916C4"/>
    <w:rsid w:val="002A28BF"/>
    <w:rsid w:val="002B1E1C"/>
    <w:rsid w:val="002D55DA"/>
    <w:rsid w:val="003251A7"/>
    <w:rsid w:val="003260A0"/>
    <w:rsid w:val="00353E61"/>
    <w:rsid w:val="003A314D"/>
    <w:rsid w:val="003E2C15"/>
    <w:rsid w:val="00430AFD"/>
    <w:rsid w:val="004A6736"/>
    <w:rsid w:val="005109BA"/>
    <w:rsid w:val="00575F77"/>
    <w:rsid w:val="00577C34"/>
    <w:rsid w:val="005862D0"/>
    <w:rsid w:val="005912D0"/>
    <w:rsid w:val="00625D97"/>
    <w:rsid w:val="00670F66"/>
    <w:rsid w:val="00671C7A"/>
    <w:rsid w:val="006A3A50"/>
    <w:rsid w:val="006E61BE"/>
    <w:rsid w:val="0072310D"/>
    <w:rsid w:val="00734D93"/>
    <w:rsid w:val="00757696"/>
    <w:rsid w:val="0077431D"/>
    <w:rsid w:val="00787DB9"/>
    <w:rsid w:val="007D1A29"/>
    <w:rsid w:val="009D1745"/>
    <w:rsid w:val="00A131D0"/>
    <w:rsid w:val="00A45B00"/>
    <w:rsid w:val="00A57974"/>
    <w:rsid w:val="00AE414E"/>
    <w:rsid w:val="00B021A1"/>
    <w:rsid w:val="00B07DE8"/>
    <w:rsid w:val="00BE54D2"/>
    <w:rsid w:val="00C31D14"/>
    <w:rsid w:val="00C90DDD"/>
    <w:rsid w:val="00D32B5D"/>
    <w:rsid w:val="00D77A1E"/>
    <w:rsid w:val="00D81447"/>
    <w:rsid w:val="00E0760F"/>
    <w:rsid w:val="00EB539F"/>
    <w:rsid w:val="00F41969"/>
    <w:rsid w:val="00FF5B02"/>
    <w:rsid w:val="127F58CB"/>
    <w:rsid w:val="1A182BE8"/>
    <w:rsid w:val="559E19D9"/>
    <w:rsid w:val="5962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B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5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45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45B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45B0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5B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215</Words>
  <Characters>1226</Characters>
  <Application>Microsoft Office Word</Application>
  <DocSecurity>0</DocSecurity>
  <Lines>10</Lines>
  <Paragraphs>2</Paragraphs>
  <ScaleCrop>false</ScaleCrop>
  <Company>SDWM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33</cp:revision>
  <dcterms:created xsi:type="dcterms:W3CDTF">2018-04-25T01:34:00Z</dcterms:created>
  <dcterms:modified xsi:type="dcterms:W3CDTF">2019-03-04T09:27:00Z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