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2F" w:rsidRDefault="00D2342F" w:rsidP="00D2342F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D2342F" w:rsidRDefault="00D2342F" w:rsidP="00D2342F">
      <w:pPr>
        <w:pStyle w:val="a0"/>
        <w:ind w:firstLine="320"/>
        <w:rPr>
          <w:rFonts w:ascii="黑体" w:eastAsia="黑体" w:hAnsi="黑体" w:cs="仿宋_GB2312"/>
          <w:sz w:val="32"/>
          <w:szCs w:val="32"/>
        </w:rPr>
      </w:pPr>
    </w:p>
    <w:p w:rsidR="00D2342F" w:rsidRDefault="00D2342F" w:rsidP="00D2342F">
      <w:pPr>
        <w:pStyle w:val="a0"/>
        <w:ind w:firstLine="320"/>
        <w:rPr>
          <w:rFonts w:ascii="黑体" w:eastAsia="黑体" w:hAnsi="黑体" w:cs="仿宋_GB2312"/>
          <w:sz w:val="32"/>
          <w:szCs w:val="32"/>
        </w:rPr>
      </w:pPr>
    </w:p>
    <w:p w:rsidR="00D2342F" w:rsidRDefault="00D2342F" w:rsidP="00D2342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2342F" w:rsidRDefault="00D2342F" w:rsidP="00D2342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陕西省省级农业产业化</w:t>
      </w:r>
    </w:p>
    <w:p w:rsidR="00D2342F" w:rsidRDefault="00D2342F" w:rsidP="00D2342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联合体建设方案</w:t>
      </w:r>
    </w:p>
    <w:p w:rsidR="00D2342F" w:rsidRDefault="00D2342F" w:rsidP="00D2342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D2342F" w:rsidRDefault="00D2342F" w:rsidP="00D2342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D2342F" w:rsidRDefault="00D2342F" w:rsidP="00D2342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D2342F" w:rsidRDefault="00D2342F" w:rsidP="00D2342F">
      <w:pPr>
        <w:spacing w:line="600" w:lineRule="exact"/>
        <w:ind w:firstLineChars="400" w:firstLine="1280"/>
        <w:rPr>
          <w:rFonts w:ascii="仿宋_GB2312" w:eastAsia="仿宋_GB2312"/>
          <w:color w:val="000000"/>
          <w:sz w:val="32"/>
          <w:szCs w:val="32"/>
        </w:rPr>
      </w:pPr>
    </w:p>
    <w:p w:rsidR="00D2342F" w:rsidRDefault="00D2342F" w:rsidP="00D2342F">
      <w:pPr>
        <w:spacing w:line="600" w:lineRule="exact"/>
        <w:ind w:firstLineChars="400" w:firstLine="1280"/>
        <w:rPr>
          <w:rFonts w:ascii="仿宋_GB2312" w:eastAsia="仿宋_GB2312" w:hAnsi="华文细黑" w:cs="华文细黑"/>
          <w:color w:val="000000"/>
          <w:sz w:val="32"/>
          <w:szCs w:val="32"/>
        </w:rPr>
      </w:pPr>
      <w:r>
        <w:rPr>
          <w:rFonts w:ascii="仿宋_GB2312" w:eastAsia="仿宋_GB2312" w:hAnsi="华文细黑" w:cs="华文细黑" w:hint="eastAsia"/>
          <w:color w:val="000000"/>
          <w:sz w:val="32"/>
          <w:szCs w:val="32"/>
        </w:rPr>
        <w:t xml:space="preserve">联合体名称： </w:t>
      </w:r>
    </w:p>
    <w:p w:rsidR="00D2342F" w:rsidRDefault="00D2342F" w:rsidP="00D2342F">
      <w:pPr>
        <w:spacing w:line="600" w:lineRule="exact"/>
        <w:ind w:firstLineChars="400" w:firstLine="1280"/>
        <w:rPr>
          <w:rFonts w:ascii="仿宋_GB2312" w:eastAsia="仿宋_GB2312" w:hAnsi="华文细黑" w:cs="华文细黑"/>
          <w:color w:val="000000"/>
          <w:sz w:val="32"/>
          <w:szCs w:val="32"/>
        </w:rPr>
      </w:pPr>
      <w:r>
        <w:rPr>
          <w:rFonts w:ascii="仿宋_GB2312" w:eastAsia="仿宋_GB2312" w:hAnsi="华文细黑" w:cs="华文细黑" w:hint="eastAsia"/>
          <w:color w:val="000000"/>
          <w:sz w:val="32"/>
          <w:szCs w:val="32"/>
        </w:rPr>
        <w:t>龙头企业名称：</w:t>
      </w:r>
    </w:p>
    <w:p w:rsidR="00D2342F" w:rsidRDefault="00D2342F" w:rsidP="00D2342F">
      <w:pPr>
        <w:spacing w:line="600" w:lineRule="exact"/>
        <w:ind w:firstLineChars="400" w:firstLine="1280"/>
        <w:rPr>
          <w:rFonts w:ascii="仿宋_GB2312" w:eastAsia="仿宋_GB2312" w:hAnsi="华文细黑" w:cs="华文细黑"/>
          <w:color w:val="000000"/>
          <w:sz w:val="32"/>
          <w:szCs w:val="32"/>
        </w:rPr>
      </w:pPr>
      <w:r>
        <w:rPr>
          <w:rFonts w:ascii="仿宋_GB2312" w:eastAsia="仿宋_GB2312" w:hAnsi="华文细黑" w:cs="华文细黑" w:hint="eastAsia"/>
          <w:color w:val="000000"/>
          <w:sz w:val="32"/>
          <w:szCs w:val="32"/>
        </w:rPr>
        <w:t>通讯地址：</w:t>
      </w:r>
    </w:p>
    <w:p w:rsidR="00D2342F" w:rsidRDefault="00D2342F" w:rsidP="00D2342F">
      <w:pPr>
        <w:spacing w:line="600" w:lineRule="exact"/>
        <w:ind w:firstLineChars="400" w:firstLine="1280"/>
        <w:rPr>
          <w:rFonts w:ascii="仿宋_GB2312" w:eastAsia="仿宋_GB2312" w:hAnsi="华文细黑" w:cs="华文细黑"/>
          <w:color w:val="000000"/>
          <w:sz w:val="32"/>
          <w:szCs w:val="32"/>
        </w:rPr>
      </w:pPr>
      <w:r>
        <w:rPr>
          <w:rFonts w:ascii="仿宋_GB2312" w:eastAsia="仿宋_GB2312" w:hAnsi="华文细黑" w:cs="华文细黑" w:hint="eastAsia"/>
          <w:color w:val="000000"/>
          <w:sz w:val="32"/>
          <w:szCs w:val="32"/>
        </w:rPr>
        <w:t>邮政编码：</w:t>
      </w:r>
    </w:p>
    <w:p w:rsidR="00D2342F" w:rsidRDefault="00D2342F" w:rsidP="00D2342F">
      <w:pPr>
        <w:spacing w:line="600" w:lineRule="exact"/>
        <w:ind w:firstLineChars="400" w:firstLine="1280"/>
        <w:rPr>
          <w:rFonts w:ascii="仿宋_GB2312" w:eastAsia="仿宋_GB2312" w:hAnsi="华文细黑" w:cs="华文细黑"/>
          <w:color w:val="000000"/>
          <w:sz w:val="32"/>
          <w:szCs w:val="32"/>
        </w:rPr>
      </w:pPr>
      <w:r>
        <w:rPr>
          <w:rFonts w:ascii="仿宋_GB2312" w:eastAsia="仿宋_GB2312" w:hAnsi="华文细黑" w:cs="华文细黑" w:hint="eastAsia"/>
          <w:color w:val="000000"/>
          <w:sz w:val="32"/>
          <w:szCs w:val="32"/>
        </w:rPr>
        <w:t>联系电话：</w:t>
      </w:r>
    </w:p>
    <w:p w:rsidR="00D2342F" w:rsidRDefault="00D2342F" w:rsidP="00D2342F">
      <w:pPr>
        <w:spacing w:line="600" w:lineRule="exact"/>
        <w:ind w:firstLineChars="400" w:firstLine="1280"/>
        <w:rPr>
          <w:rFonts w:ascii="仿宋_GB2312" w:eastAsia="仿宋_GB2312" w:hAnsi="华文细黑" w:cs="华文细黑"/>
          <w:color w:val="000000"/>
          <w:sz w:val="32"/>
          <w:szCs w:val="32"/>
        </w:rPr>
      </w:pPr>
      <w:r>
        <w:rPr>
          <w:rFonts w:ascii="仿宋_GB2312" w:eastAsia="仿宋_GB2312" w:hAnsi="华文细黑" w:cs="华文细黑" w:hint="eastAsia"/>
          <w:color w:val="000000"/>
          <w:sz w:val="32"/>
          <w:szCs w:val="32"/>
        </w:rPr>
        <w:t>联 系 人：</w:t>
      </w:r>
    </w:p>
    <w:p w:rsidR="00D2342F" w:rsidRDefault="00D2342F" w:rsidP="00D2342F">
      <w:pPr>
        <w:pStyle w:val="a0"/>
        <w:ind w:firstLine="200"/>
        <w:rPr>
          <w:lang/>
        </w:rPr>
        <w:sectPr w:rsidR="00D2342F">
          <w:pgSz w:w="11906" w:h="16838"/>
          <w:pgMar w:top="1871" w:right="1531" w:bottom="1474" w:left="1531" w:header="851" w:footer="1134" w:gutter="0"/>
          <w:cols w:space="720"/>
          <w:titlePg/>
          <w:docGrid w:linePitch="312"/>
        </w:sectPr>
      </w:pPr>
    </w:p>
    <w:p w:rsidR="00D2342F" w:rsidRDefault="00D2342F" w:rsidP="00D2342F">
      <w:pPr>
        <w:spacing w:afterLines="70" w:line="56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陕西省省级农业产业化联合体信息表</w:t>
      </w:r>
    </w:p>
    <w:tbl>
      <w:tblPr>
        <w:tblW w:w="0" w:type="auto"/>
        <w:tblInd w:w="108" w:type="dxa"/>
        <w:tblLayout w:type="fixed"/>
        <w:tblLook w:val="04A0"/>
      </w:tblPr>
      <w:tblGrid>
        <w:gridCol w:w="838"/>
        <w:gridCol w:w="1682"/>
        <w:gridCol w:w="1876"/>
        <w:gridCol w:w="529"/>
        <w:gridCol w:w="195"/>
        <w:gridCol w:w="1485"/>
        <w:gridCol w:w="2190"/>
      </w:tblGrid>
      <w:tr w:rsidR="00D2342F" w:rsidTr="003A3D06">
        <w:trPr>
          <w:trHeight w:val="794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一、基本情况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联合体名称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办公地址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企业数量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合作社数量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其中省级示范合作社数量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家庭农场数量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其中省级示范家庭农场数量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主导产品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农业产业化联合体销售收入（万元）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其中：牵头龙头企业销售收入（万元）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农产品加工收入（万元）</w:t>
            </w:r>
          </w:p>
        </w:tc>
        <w:tc>
          <w:tcPr>
            <w:tcW w:w="6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二、主体情况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牵头龙头企业名称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关联企业数量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关联企业名单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合作社名单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家庭农场名单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三、运行机制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是否有联合体章程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是否有主导产业建设方案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主要利益联结方式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79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是否建立风险基金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风险基金数额</w:t>
            </w:r>
          </w:p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98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lastRenderedPageBreak/>
              <w:t>四、品牌建设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有无注册商标及名称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139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“两品一标”认证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ind w:leftChars="75" w:left="158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1、有机认证□是  □否</w:t>
            </w:r>
          </w:p>
          <w:p w:rsidR="00D2342F" w:rsidRDefault="00D2342F" w:rsidP="003A3D06">
            <w:pPr>
              <w:spacing w:line="400" w:lineRule="exact"/>
              <w:ind w:leftChars="75" w:left="158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2、绿色认证    □是  □否</w:t>
            </w:r>
          </w:p>
          <w:p w:rsidR="00D2342F" w:rsidRDefault="00D2342F" w:rsidP="003A3D06">
            <w:pPr>
              <w:spacing w:line="400" w:lineRule="exact"/>
              <w:ind w:leftChars="75" w:left="15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3、地理标志农产品认证    □是  □否</w:t>
            </w:r>
          </w:p>
        </w:tc>
      </w:tr>
      <w:tr w:rsidR="00D2342F" w:rsidTr="003A3D06">
        <w:trPr>
          <w:trHeight w:val="13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是否制定技术规程和标准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是否建立质量可追溯机制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342F" w:rsidTr="003A3D06">
        <w:trPr>
          <w:trHeight w:val="1374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五、经济社会效益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基地生产规模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成员农户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D2342F" w:rsidTr="003A3D06">
        <w:trPr>
          <w:trHeight w:val="140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采购内部成员农产品原料占比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户均增收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342F" w:rsidTr="003A3D06">
        <w:trPr>
          <w:trHeight w:hRule="exact" w:val="295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280" w:lineRule="exact"/>
              <w:ind w:left="113" w:right="113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县级农业农村局意见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pStyle w:val="a0"/>
              <w:ind w:firstLine="240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pStyle w:val="a0"/>
              <w:ind w:firstLine="240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盖章</w:t>
            </w: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 月    日</w:t>
            </w:r>
          </w:p>
        </w:tc>
      </w:tr>
      <w:tr w:rsidR="00D2342F" w:rsidTr="003A3D06">
        <w:trPr>
          <w:trHeight w:hRule="exact" w:val="313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280" w:lineRule="exact"/>
              <w:ind w:left="113" w:right="113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市级农业农村局意见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pStyle w:val="a0"/>
              <w:ind w:firstLine="240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pStyle w:val="a0"/>
              <w:ind w:firstLine="240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盖章</w:t>
            </w: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市级财政局意见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盖章</w:t>
            </w:r>
          </w:p>
          <w:p w:rsidR="00D2342F" w:rsidRDefault="00D2342F" w:rsidP="003A3D0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 月    日</w:t>
            </w:r>
          </w:p>
        </w:tc>
      </w:tr>
    </w:tbl>
    <w:p w:rsidR="00D2342F" w:rsidRDefault="00D2342F" w:rsidP="00D2342F">
      <w:pPr>
        <w:pStyle w:val="a0"/>
        <w:ind w:firstLine="200"/>
        <w:rPr>
          <w:lang/>
        </w:rPr>
        <w:sectPr w:rsidR="00D2342F">
          <w:footerReference w:type="first" r:id="rId4"/>
          <w:pgSz w:w="11906" w:h="16838"/>
          <w:pgMar w:top="1871" w:right="1531" w:bottom="1474" w:left="1531" w:header="851" w:footer="1134" w:gutter="0"/>
          <w:cols w:space="720"/>
          <w:titlePg/>
          <w:docGrid w:linePitch="312"/>
        </w:sectPr>
      </w:pPr>
    </w:p>
    <w:p w:rsidR="00564CBA" w:rsidRDefault="00564CBA"/>
    <w:sectPr w:rsidR="00564CBA" w:rsidSect="00564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DE" w:rsidRDefault="001A1155">
    <w:pPr>
      <w:pStyle w:val="a5"/>
      <w:rPr>
        <w:rFonts w:eastAsia="宋体"/>
        <w:lang/>
      </w:rPr>
    </w:pPr>
    <w:r w:rsidRPr="005C42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5C42DE" w:rsidRDefault="001A1155">
                <w:pPr>
                  <w:pStyle w:val="a5"/>
                </w:pPr>
                <w:r>
                  <w:rPr>
                    <w:rFonts w:ascii="仿宋_GB2312" w:eastAsia="仿宋_GB2312" w:hint="eastAsia"/>
                    <w:sz w:val="28"/>
                  </w:rPr>
                  <w:t>—</w:t>
                </w:r>
                <w:r>
                  <w:rPr>
                    <w:rFonts w:ascii="仿宋_GB2312" w:eastAsia="仿宋_GB2312" w:hint="eastAsia"/>
                    <w:sz w:val="28"/>
                  </w:rPr>
                  <w:fldChar w:fldCharType="begin"/>
                </w:r>
                <w:r>
                  <w:rPr>
                    <w:rFonts w:ascii="仿宋_GB2312" w:eastAsia="仿宋_GB2312" w:hint="eastAsia"/>
                    <w:sz w:val="28"/>
                  </w:rPr>
                  <w:instrText xml:space="preserve"> PAGE   \* MERGEFORMAT </w:instrText>
                </w:r>
                <w:r>
                  <w:rPr>
                    <w:rFonts w:ascii="仿宋_GB2312" w:eastAsia="仿宋_GB2312" w:hint="eastAsia"/>
                    <w:sz w:val="28"/>
                  </w:rPr>
                  <w:fldChar w:fldCharType="separate"/>
                </w:r>
                <w:r w:rsidR="00D2342F" w:rsidRPr="00D2342F">
                  <w:rPr>
                    <w:rFonts w:ascii="仿宋_GB2312" w:eastAsia="仿宋_GB2312"/>
                    <w:noProof/>
                    <w:sz w:val="28"/>
                    <w:lang w:val="zh-CN"/>
                  </w:rPr>
                  <w:t>2</w:t>
                </w:r>
                <w:r>
                  <w:rPr>
                    <w:rFonts w:ascii="仿宋_GB2312" w:eastAsia="仿宋_GB2312" w:hint="eastAsia"/>
                    <w:sz w:val="28"/>
                  </w:rPr>
                  <w:fldChar w:fldCharType="end"/>
                </w:r>
                <w:r>
                  <w:rPr>
                    <w:rFonts w:ascii="仿宋_GB2312" w:eastAsia="仿宋_GB2312"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2342F"/>
    <w:rsid w:val="001A1155"/>
    <w:rsid w:val="00564CBA"/>
    <w:rsid w:val="00D2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2342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D2342F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D2342F"/>
    <w:rPr>
      <w:szCs w:val="24"/>
    </w:rPr>
  </w:style>
  <w:style w:type="paragraph" w:styleId="a0">
    <w:name w:val="Body Text First Indent"/>
    <w:basedOn w:val="a4"/>
    <w:link w:val="Char0"/>
    <w:qFormat/>
    <w:rsid w:val="00D2342F"/>
    <w:pPr>
      <w:spacing w:after="0" w:line="600" w:lineRule="exact"/>
      <w:ind w:firstLineChars="100" w:firstLine="420"/>
    </w:pPr>
    <w:rPr>
      <w:rFonts w:ascii="Times New Roman" w:eastAsia="仿宋_GB2312" w:hAnsi="Times New Roman" w:cs="Times New Roman"/>
      <w:sz w:val="20"/>
    </w:rPr>
  </w:style>
  <w:style w:type="character" w:customStyle="1" w:styleId="Char0">
    <w:name w:val="正文首行缩进 Char"/>
    <w:basedOn w:val="Char"/>
    <w:link w:val="a0"/>
    <w:rsid w:val="00D2342F"/>
    <w:rPr>
      <w:rFonts w:ascii="Times New Roman" w:eastAsia="仿宋_GB2312" w:hAnsi="Times New Roman" w:cs="Times New Roman"/>
      <w:sz w:val="20"/>
    </w:rPr>
  </w:style>
  <w:style w:type="paragraph" w:styleId="a5">
    <w:name w:val="footer"/>
    <w:basedOn w:val="a"/>
    <w:link w:val="Char1"/>
    <w:unhideWhenUsed/>
    <w:qFormat/>
    <w:rsid w:val="00D23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D23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2023-11-20T02:30:00Z</dcterms:created>
  <dcterms:modified xsi:type="dcterms:W3CDTF">2023-11-20T02:31:00Z</dcterms:modified>
</cp:coreProperties>
</file>